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9DC2" w14:textId="5F844812" w:rsidR="00D40660" w:rsidRPr="00D367F5" w:rsidRDefault="00D40660" w:rsidP="00D367F5">
      <w:pPr>
        <w:spacing w:after="0"/>
        <w:jc w:val="center"/>
        <w:rPr>
          <w:rFonts w:ascii="Cambria" w:hAnsi="Cambria" w:cstheme="minorHAnsi"/>
        </w:rPr>
      </w:pPr>
      <w:r w:rsidRPr="00D367F5">
        <w:rPr>
          <w:rFonts w:ascii="Cambria" w:hAnsi="Cambria" w:cstheme="minorHAnsi"/>
          <w:b/>
        </w:rPr>
        <w:t xml:space="preserve">Umowa </w:t>
      </w:r>
      <w:r w:rsidR="004C14C7" w:rsidRPr="00D367F5">
        <w:rPr>
          <w:rFonts w:ascii="Cambria" w:hAnsi="Cambria" w:cstheme="minorHAnsi"/>
          <w:b/>
        </w:rPr>
        <w:t xml:space="preserve">nr </w:t>
      </w:r>
      <w:r w:rsidR="00274A77">
        <w:rPr>
          <w:rFonts w:ascii="Cambria" w:hAnsi="Cambria" w:cstheme="minorHAnsi"/>
          <w:b/>
        </w:rPr>
        <w:t>…………..</w:t>
      </w:r>
    </w:p>
    <w:p w14:paraId="7B6D019A" w14:textId="77777777" w:rsidR="00F8224A" w:rsidRPr="00D367F5" w:rsidRDefault="00F8224A" w:rsidP="00D367F5">
      <w:pPr>
        <w:spacing w:after="0"/>
        <w:jc w:val="center"/>
        <w:rPr>
          <w:rFonts w:ascii="Cambria" w:hAnsi="Cambria" w:cstheme="minorHAnsi"/>
        </w:rPr>
      </w:pPr>
      <w:r w:rsidRPr="00D367F5">
        <w:rPr>
          <w:rFonts w:ascii="Cambria" w:hAnsi="Cambria" w:cstheme="minorHAnsi"/>
        </w:rPr>
        <w:t>na roboty budowlane</w:t>
      </w:r>
    </w:p>
    <w:p w14:paraId="1FE360E4" w14:textId="77777777" w:rsidR="00C004B2" w:rsidRPr="00D367F5" w:rsidRDefault="00C004B2" w:rsidP="00D367F5">
      <w:pPr>
        <w:spacing w:after="0"/>
        <w:rPr>
          <w:rFonts w:ascii="Cambria" w:hAnsi="Cambria" w:cstheme="minorHAnsi"/>
        </w:rPr>
      </w:pPr>
    </w:p>
    <w:p w14:paraId="078A5769" w14:textId="22D31AD0" w:rsidR="004C14C7" w:rsidRPr="00D367F5" w:rsidRDefault="004C14C7" w:rsidP="00D367F5">
      <w:pPr>
        <w:spacing w:after="0"/>
        <w:rPr>
          <w:rFonts w:ascii="Cambria" w:hAnsi="Cambria" w:cstheme="minorHAnsi"/>
        </w:rPr>
      </w:pPr>
      <w:r w:rsidRPr="00D367F5">
        <w:rPr>
          <w:rFonts w:ascii="Cambria" w:hAnsi="Cambria" w:cstheme="minorHAnsi"/>
        </w:rPr>
        <w:t xml:space="preserve">zawarty w dniu </w:t>
      </w:r>
      <w:r w:rsidR="00D367F5">
        <w:rPr>
          <w:rFonts w:ascii="Cambria" w:hAnsi="Cambria" w:cstheme="minorHAnsi"/>
        </w:rPr>
        <w:t>……………………………</w:t>
      </w:r>
      <w:r w:rsidRPr="00D367F5">
        <w:rPr>
          <w:rFonts w:ascii="Cambria" w:hAnsi="Cambria" w:cstheme="minorHAnsi"/>
        </w:rPr>
        <w:t xml:space="preserve"> w Opolu Lubelskim pomiędzy:</w:t>
      </w:r>
    </w:p>
    <w:p w14:paraId="24D79B69" w14:textId="65362BA5" w:rsidR="004C14C7" w:rsidRPr="00D367F5" w:rsidRDefault="004C14C7" w:rsidP="00D367F5">
      <w:pPr>
        <w:spacing w:after="0"/>
        <w:rPr>
          <w:rFonts w:ascii="Cambria" w:hAnsi="Cambria" w:cstheme="minorHAnsi"/>
        </w:rPr>
      </w:pPr>
      <w:r w:rsidRPr="00D367F5">
        <w:rPr>
          <w:rFonts w:ascii="Cambria" w:hAnsi="Cambria" w:cstheme="minorHAnsi"/>
          <w:b/>
          <w:bCs/>
        </w:rPr>
        <w:t xml:space="preserve">Powiatem Opolskim </w:t>
      </w:r>
      <w:r w:rsidRPr="00D367F5">
        <w:rPr>
          <w:rFonts w:ascii="Cambria" w:hAnsi="Cambria" w:cstheme="minorHAnsi"/>
        </w:rPr>
        <w:t>z siedzibą przy ul. Lubelskiej 4, 24 – 300 Opole Lubelskie,</w:t>
      </w:r>
      <w:r w:rsidR="00B128F0">
        <w:rPr>
          <w:rFonts w:ascii="Cambria" w:hAnsi="Cambria" w:cstheme="minorHAnsi"/>
        </w:rPr>
        <w:t xml:space="preserve"> </w:t>
      </w:r>
      <w:r w:rsidRPr="00D367F5">
        <w:rPr>
          <w:rFonts w:ascii="Cambria" w:hAnsi="Cambria" w:cstheme="minorHAnsi"/>
        </w:rPr>
        <w:t>NIP: 7171705099, REGON: 431019431, zwanym dalej „</w:t>
      </w:r>
      <w:r w:rsidRPr="00D367F5">
        <w:rPr>
          <w:rFonts w:ascii="Cambria" w:hAnsi="Cambria" w:cstheme="minorHAnsi"/>
          <w:b/>
          <w:bCs/>
        </w:rPr>
        <w:t>Zamawiającym</w:t>
      </w:r>
      <w:r w:rsidRPr="00D367F5">
        <w:rPr>
          <w:rFonts w:ascii="Cambria" w:hAnsi="Cambria" w:cstheme="minorHAnsi"/>
        </w:rPr>
        <w:t>”,</w:t>
      </w:r>
    </w:p>
    <w:p w14:paraId="7E71BE8B" w14:textId="77777777" w:rsidR="004C14C7" w:rsidRPr="00D367F5" w:rsidRDefault="004C14C7" w:rsidP="00D367F5">
      <w:pPr>
        <w:spacing w:after="0"/>
        <w:rPr>
          <w:rFonts w:ascii="Cambria" w:hAnsi="Cambria" w:cstheme="minorHAnsi"/>
        </w:rPr>
      </w:pPr>
      <w:r w:rsidRPr="00D367F5">
        <w:rPr>
          <w:rFonts w:ascii="Cambria" w:hAnsi="Cambria" w:cstheme="minorHAnsi"/>
        </w:rPr>
        <w:t>reprezentowanym przez Zarząd Powiatu w osobach:</w:t>
      </w:r>
    </w:p>
    <w:p w14:paraId="6CA7CB8F" w14:textId="379F16D3" w:rsidR="004C14C7" w:rsidRPr="00D367F5" w:rsidRDefault="004C14C7" w:rsidP="00D367F5">
      <w:pPr>
        <w:spacing w:after="0"/>
        <w:jc w:val="left"/>
        <w:rPr>
          <w:rFonts w:ascii="Cambria" w:hAnsi="Cambria" w:cstheme="minorHAnsi"/>
        </w:rPr>
      </w:pPr>
      <w:r w:rsidRPr="00D367F5">
        <w:rPr>
          <w:rFonts w:ascii="Cambria" w:hAnsi="Cambria" w:cstheme="minorHAnsi"/>
          <w:b/>
          <w:bCs/>
        </w:rPr>
        <w:t xml:space="preserve">Pan </w:t>
      </w:r>
      <w:r w:rsidR="00D367F5">
        <w:rPr>
          <w:rFonts w:ascii="Cambria" w:hAnsi="Cambria" w:cstheme="minorHAnsi"/>
          <w:b/>
          <w:bCs/>
        </w:rPr>
        <w:t>……………………………</w:t>
      </w:r>
      <w:r w:rsidRPr="00D367F5">
        <w:rPr>
          <w:rFonts w:ascii="Cambria" w:hAnsi="Cambria" w:cstheme="minorHAnsi"/>
        </w:rPr>
        <w:t xml:space="preserve"> – </w:t>
      </w:r>
      <w:r w:rsidR="00D367F5">
        <w:rPr>
          <w:rFonts w:ascii="Cambria" w:hAnsi="Cambria" w:cstheme="minorHAnsi"/>
        </w:rPr>
        <w:t>……………………………………</w:t>
      </w:r>
    </w:p>
    <w:p w14:paraId="7C3930E5" w14:textId="347A3D94" w:rsidR="004C14C7" w:rsidRPr="00D367F5" w:rsidRDefault="004C14C7" w:rsidP="00D367F5">
      <w:pPr>
        <w:spacing w:after="0"/>
        <w:jc w:val="left"/>
        <w:rPr>
          <w:rFonts w:ascii="Cambria" w:hAnsi="Cambria" w:cstheme="minorHAnsi"/>
        </w:rPr>
      </w:pPr>
      <w:r w:rsidRPr="00D367F5">
        <w:rPr>
          <w:rFonts w:ascii="Cambria" w:hAnsi="Cambria" w:cstheme="minorHAnsi"/>
          <w:b/>
        </w:rPr>
        <w:t xml:space="preserve">Pan </w:t>
      </w:r>
      <w:r w:rsidR="00D367F5">
        <w:rPr>
          <w:rFonts w:ascii="Cambria" w:hAnsi="Cambria" w:cstheme="minorHAnsi"/>
          <w:b/>
        </w:rPr>
        <w:t>……………………………</w:t>
      </w:r>
      <w:r w:rsidR="00920804" w:rsidRPr="00D367F5">
        <w:rPr>
          <w:rFonts w:ascii="Cambria" w:hAnsi="Cambria" w:cstheme="minorHAnsi"/>
        </w:rPr>
        <w:t xml:space="preserve"> </w:t>
      </w:r>
      <w:r w:rsidR="00D367F5">
        <w:rPr>
          <w:rFonts w:ascii="Cambria" w:hAnsi="Cambria" w:cstheme="minorHAnsi"/>
        </w:rPr>
        <w:t>–</w:t>
      </w:r>
      <w:r w:rsidRPr="00D367F5">
        <w:rPr>
          <w:rFonts w:ascii="Cambria" w:hAnsi="Cambria" w:cstheme="minorHAnsi"/>
        </w:rPr>
        <w:t xml:space="preserve"> </w:t>
      </w:r>
      <w:r w:rsidR="00D367F5">
        <w:rPr>
          <w:rFonts w:ascii="Cambria" w:hAnsi="Cambria" w:cstheme="minorHAnsi"/>
        </w:rPr>
        <w:t>……………………………………</w:t>
      </w:r>
    </w:p>
    <w:p w14:paraId="3915BC73" w14:textId="603DD9DE" w:rsidR="004C14C7" w:rsidRPr="00D367F5" w:rsidRDefault="004C14C7" w:rsidP="00D367F5">
      <w:pPr>
        <w:spacing w:after="0"/>
        <w:rPr>
          <w:rFonts w:ascii="Cambria" w:hAnsi="Cambria" w:cstheme="minorHAnsi"/>
        </w:rPr>
      </w:pPr>
      <w:r w:rsidRPr="00D367F5">
        <w:rPr>
          <w:rFonts w:ascii="Cambria" w:hAnsi="Cambria" w:cstheme="minorHAnsi"/>
        </w:rPr>
        <w:t xml:space="preserve">przy kontrasygnacie Skarbnika Powiatu – </w:t>
      </w:r>
      <w:r w:rsidR="00D367F5">
        <w:rPr>
          <w:rFonts w:ascii="Cambria" w:hAnsi="Cambria" w:cstheme="minorHAnsi"/>
          <w:b/>
          <w:bCs/>
        </w:rPr>
        <w:t>………………………………</w:t>
      </w:r>
    </w:p>
    <w:p w14:paraId="11EB59FA" w14:textId="77777777" w:rsidR="004C14C7" w:rsidRPr="00D367F5" w:rsidRDefault="004C14C7" w:rsidP="00D367F5">
      <w:pPr>
        <w:spacing w:after="0"/>
        <w:rPr>
          <w:rFonts w:ascii="Cambria" w:hAnsi="Cambria" w:cstheme="minorHAnsi"/>
        </w:rPr>
      </w:pPr>
      <w:r w:rsidRPr="00D367F5">
        <w:rPr>
          <w:rFonts w:ascii="Cambria" w:hAnsi="Cambria" w:cstheme="minorHAnsi"/>
        </w:rPr>
        <w:t>a</w:t>
      </w:r>
    </w:p>
    <w:p w14:paraId="08DB0ACE" w14:textId="77777777" w:rsidR="00AC3C47" w:rsidRPr="00D367F5" w:rsidRDefault="00AC3C47" w:rsidP="00D367F5">
      <w:pPr>
        <w:spacing w:after="0"/>
        <w:rPr>
          <w:rFonts w:ascii="Cambria" w:hAnsi="Cambria" w:cstheme="minorHAnsi"/>
        </w:rPr>
      </w:pPr>
      <w:r w:rsidRPr="00D367F5">
        <w:rPr>
          <w:rFonts w:ascii="Cambria" w:hAnsi="Cambria" w:cstheme="minorHAnsi"/>
        </w:rPr>
        <w:t>………………………….</w:t>
      </w:r>
    </w:p>
    <w:p w14:paraId="0CE78944" w14:textId="30878D7A" w:rsidR="004C14C7" w:rsidRPr="00D367F5" w:rsidRDefault="004C14C7" w:rsidP="00D367F5">
      <w:pPr>
        <w:spacing w:after="0"/>
        <w:rPr>
          <w:rFonts w:ascii="Cambria" w:hAnsi="Cambria" w:cstheme="minorHAnsi"/>
        </w:rPr>
      </w:pPr>
      <w:r w:rsidRPr="00D367F5">
        <w:rPr>
          <w:rFonts w:ascii="Cambria" w:hAnsi="Cambria" w:cstheme="minorHAnsi"/>
        </w:rPr>
        <w:t>zwan</w:t>
      </w:r>
      <w:r w:rsidR="00D367F5">
        <w:rPr>
          <w:rFonts w:ascii="Cambria" w:hAnsi="Cambria" w:cstheme="minorHAnsi"/>
        </w:rPr>
        <w:t>ym</w:t>
      </w:r>
      <w:r w:rsidRPr="00D367F5">
        <w:rPr>
          <w:rFonts w:ascii="Cambria" w:hAnsi="Cambria" w:cstheme="minorHAnsi"/>
        </w:rPr>
        <w:t xml:space="preserve"> dalej „</w:t>
      </w:r>
      <w:r w:rsidRPr="00D367F5">
        <w:rPr>
          <w:rFonts w:ascii="Cambria" w:hAnsi="Cambria" w:cstheme="minorHAnsi"/>
          <w:b/>
          <w:bCs/>
        </w:rPr>
        <w:t>Wykonawcą</w:t>
      </w:r>
      <w:r w:rsidRPr="00D367F5">
        <w:rPr>
          <w:rFonts w:ascii="Cambria" w:hAnsi="Cambria" w:cstheme="minorHAnsi"/>
        </w:rPr>
        <w:t>”, reprezentowanym przez:</w:t>
      </w:r>
    </w:p>
    <w:p w14:paraId="2989A715" w14:textId="21BFE5A7" w:rsidR="004C14C7" w:rsidRPr="00D367F5" w:rsidRDefault="00AC3C47" w:rsidP="00D367F5">
      <w:pPr>
        <w:spacing w:after="0"/>
        <w:rPr>
          <w:rFonts w:ascii="Cambria" w:hAnsi="Cambria" w:cstheme="minorHAnsi"/>
        </w:rPr>
      </w:pPr>
      <w:r w:rsidRPr="00D367F5">
        <w:rPr>
          <w:rFonts w:ascii="Cambria" w:hAnsi="Cambria" w:cstheme="minorHAnsi"/>
        </w:rPr>
        <w:t>………………………………..</w:t>
      </w:r>
      <w:r w:rsidR="004C14C7" w:rsidRPr="00D367F5">
        <w:rPr>
          <w:rFonts w:ascii="Cambria" w:hAnsi="Cambria" w:cstheme="minorHAnsi"/>
        </w:rPr>
        <w:t xml:space="preserve"> – </w:t>
      </w:r>
      <w:r w:rsidRPr="00D367F5">
        <w:rPr>
          <w:rFonts w:ascii="Cambria" w:hAnsi="Cambria" w:cstheme="minorHAnsi"/>
        </w:rPr>
        <w:t>……………………………………</w:t>
      </w:r>
    </w:p>
    <w:p w14:paraId="20DB9F02" w14:textId="77777777" w:rsidR="004C14C7" w:rsidRPr="00D367F5" w:rsidRDefault="004C14C7" w:rsidP="00D367F5">
      <w:pPr>
        <w:spacing w:after="0"/>
        <w:rPr>
          <w:rFonts w:ascii="Cambria" w:hAnsi="Cambria" w:cstheme="minorHAnsi"/>
        </w:rPr>
      </w:pPr>
      <w:r w:rsidRPr="00D367F5">
        <w:rPr>
          <w:rFonts w:ascii="Cambria" w:hAnsi="Cambria" w:cstheme="minorHAnsi"/>
        </w:rPr>
        <w:t>zwanymi dalej łącznie „Stronami” lub osobno „Stroną”</w:t>
      </w:r>
    </w:p>
    <w:p w14:paraId="3B64CC74" w14:textId="77777777" w:rsidR="00D367F5" w:rsidRPr="00D367F5" w:rsidRDefault="00D367F5" w:rsidP="00D367F5">
      <w:pPr>
        <w:spacing w:after="0"/>
        <w:rPr>
          <w:rFonts w:ascii="Cambria" w:eastAsia="Calibri" w:hAnsi="Cambria" w:cstheme="minorHAnsi"/>
          <w:lang w:eastAsia="en-US"/>
        </w:rPr>
      </w:pPr>
      <w:r w:rsidRPr="00D367F5">
        <w:rPr>
          <w:rFonts w:ascii="Cambria" w:eastAsia="Calibri" w:hAnsi="Cambria" w:cstheme="minorHAnsi"/>
          <w:lang w:eastAsia="en-US"/>
        </w:rPr>
        <w:t>została zawarta umowa o następującej treści:</w:t>
      </w:r>
    </w:p>
    <w:p w14:paraId="2929F241" w14:textId="77777777" w:rsidR="00410BBD" w:rsidRPr="00D367F5" w:rsidRDefault="00410BBD" w:rsidP="00D367F5">
      <w:pPr>
        <w:spacing w:after="0"/>
        <w:rPr>
          <w:rFonts w:ascii="Cambria" w:eastAsia="Calibri" w:hAnsi="Cambria" w:cstheme="minorHAnsi"/>
          <w:bCs/>
          <w:lang w:eastAsia="en-US"/>
        </w:rPr>
      </w:pPr>
    </w:p>
    <w:p w14:paraId="3ACD0F27" w14:textId="332FC5D6" w:rsidR="004C14C7" w:rsidRPr="00D367F5" w:rsidRDefault="004C14C7" w:rsidP="00D367F5">
      <w:pPr>
        <w:spacing w:after="0"/>
        <w:rPr>
          <w:rFonts w:ascii="Cambria" w:eastAsia="Calibri" w:hAnsi="Cambria" w:cstheme="minorHAnsi"/>
          <w:bCs/>
          <w:lang w:eastAsia="en-US"/>
        </w:rPr>
      </w:pPr>
      <w:r w:rsidRPr="00D367F5">
        <w:rPr>
          <w:rFonts w:ascii="Cambria" w:eastAsia="Calibri" w:hAnsi="Cambria" w:cstheme="minorHAnsi"/>
          <w:bCs/>
          <w:lang w:eastAsia="en-US"/>
        </w:rPr>
        <w:t xml:space="preserve">Podstawę zawarcia niniejszej umowy stanowi oferta Wykonawcy z dnia </w:t>
      </w:r>
      <w:r w:rsidR="00B65A19">
        <w:rPr>
          <w:rFonts w:ascii="Cambria" w:eastAsia="Calibri" w:hAnsi="Cambria" w:cstheme="minorHAnsi"/>
          <w:bCs/>
          <w:lang w:eastAsia="en-US"/>
        </w:rPr>
        <w:t>…………………………,</w:t>
      </w:r>
      <w:r w:rsidRPr="00D367F5">
        <w:rPr>
          <w:rFonts w:ascii="Cambria" w:eastAsia="Calibri" w:hAnsi="Cambria" w:cstheme="minorHAnsi"/>
          <w:bCs/>
          <w:lang w:eastAsia="en-US"/>
        </w:rPr>
        <w:t xml:space="preserve"> która jednocześnie stanowi integralną część umowy.</w:t>
      </w:r>
      <w:r w:rsidRPr="00D367F5">
        <w:rPr>
          <w:rFonts w:ascii="Cambria" w:eastAsia="Calibri" w:hAnsi="Cambria" w:cstheme="minorHAnsi"/>
          <w:lang w:eastAsia="en-US"/>
        </w:rPr>
        <w:t xml:space="preserve"> </w:t>
      </w:r>
      <w:r w:rsidRPr="00D367F5">
        <w:rPr>
          <w:rFonts w:ascii="Cambria" w:eastAsia="Calibri" w:hAnsi="Cambria" w:cstheme="minorHAnsi"/>
          <w:bCs/>
          <w:lang w:eastAsia="en-US"/>
        </w:rPr>
        <w:t>Do niniejszego postępowania zastosowany został tryb udzielania zamówień zgodny Regulaminem udzielania zamówień publicznych o wartości mniejszej niż 130.000,00 zł, do którego nie ma zastosowania ustawa z dnia 11 września 2019 r. Prawo zamówień publicznych (Dz. U. 2024 poz. 1320 z późn. zm.),</w:t>
      </w:r>
    </w:p>
    <w:p w14:paraId="1EE480F3" w14:textId="77777777" w:rsidR="002C44D2" w:rsidRPr="00D367F5" w:rsidRDefault="002C44D2" w:rsidP="00D367F5">
      <w:pPr>
        <w:spacing w:after="0"/>
        <w:rPr>
          <w:rFonts w:ascii="Cambria" w:eastAsia="Calibri" w:hAnsi="Cambria" w:cstheme="minorHAnsi"/>
        </w:rPr>
      </w:pPr>
    </w:p>
    <w:p w14:paraId="1FC4E15D" w14:textId="2F61B286" w:rsidR="00D05D2B" w:rsidRPr="00D367F5" w:rsidRDefault="00D05D2B" w:rsidP="00D367F5">
      <w:pPr>
        <w:spacing w:after="0"/>
        <w:jc w:val="center"/>
        <w:rPr>
          <w:rFonts w:ascii="Cambria" w:eastAsia="Calibri" w:hAnsi="Cambria" w:cstheme="minorHAnsi"/>
          <w:b/>
          <w:bCs/>
        </w:rPr>
      </w:pPr>
      <w:r w:rsidRPr="00D367F5">
        <w:rPr>
          <w:rFonts w:ascii="Cambria" w:eastAsia="Calibri" w:hAnsi="Cambria" w:cstheme="minorHAnsi"/>
          <w:b/>
          <w:bCs/>
        </w:rPr>
        <w:t>§ 1</w:t>
      </w:r>
    </w:p>
    <w:p w14:paraId="5F065D90" w14:textId="77777777" w:rsidR="00D05D2B" w:rsidRPr="00D367F5" w:rsidRDefault="00D05D2B" w:rsidP="00D367F5">
      <w:pPr>
        <w:autoSpaceDE w:val="0"/>
        <w:autoSpaceDN w:val="0"/>
        <w:spacing w:after="0"/>
        <w:jc w:val="center"/>
        <w:rPr>
          <w:rFonts w:ascii="Cambria" w:eastAsia="Calibri" w:hAnsi="Cambria" w:cstheme="minorHAnsi"/>
          <w:b/>
          <w:bCs/>
        </w:rPr>
      </w:pPr>
      <w:r w:rsidRPr="00D367F5">
        <w:rPr>
          <w:rFonts w:ascii="Cambria" w:eastAsia="Calibri" w:hAnsi="Cambria" w:cstheme="minorHAnsi"/>
          <w:b/>
          <w:bCs/>
        </w:rPr>
        <w:t>Przedmiot umowy</w:t>
      </w:r>
    </w:p>
    <w:p w14:paraId="03439D9D" w14:textId="561C4FF8" w:rsidR="008366E7" w:rsidRPr="00D367F5" w:rsidRDefault="00ED7BF6" w:rsidP="00D367F5">
      <w:pPr>
        <w:pStyle w:val="Akapitzlist"/>
        <w:widowControl/>
        <w:numPr>
          <w:ilvl w:val="0"/>
          <w:numId w:val="30"/>
        </w:numPr>
        <w:tabs>
          <w:tab w:val="clear" w:pos="720"/>
        </w:tabs>
        <w:suppressAutoHyphens w:val="0"/>
        <w:adjustRightInd/>
        <w:spacing w:after="0"/>
        <w:ind w:left="426" w:hanging="426"/>
        <w:contextualSpacing/>
        <w:textAlignment w:val="auto"/>
        <w:rPr>
          <w:rFonts w:ascii="Cambria" w:hAnsi="Cambria" w:cstheme="minorHAnsi"/>
          <w:bCs/>
        </w:rPr>
      </w:pPr>
      <w:r w:rsidRPr="00D367F5">
        <w:rPr>
          <w:rFonts w:ascii="Cambria" w:eastAsia="Calibri" w:hAnsi="Cambria" w:cstheme="minorHAnsi"/>
          <w:lang w:eastAsia="en-US"/>
        </w:rPr>
        <w:t xml:space="preserve">Zamawiający zleca, a Wykonawca przyjmuje do realizacji </w:t>
      </w:r>
      <w:r w:rsidR="00364C28" w:rsidRPr="00D367F5">
        <w:rPr>
          <w:rFonts w:ascii="Cambria" w:eastAsia="Calibri" w:hAnsi="Cambria" w:cstheme="minorHAnsi"/>
          <w:lang w:eastAsia="en-US"/>
        </w:rPr>
        <w:t xml:space="preserve">roboty budowlane </w:t>
      </w:r>
      <w:r w:rsidR="00F118EA" w:rsidRPr="00D367F5">
        <w:rPr>
          <w:rFonts w:ascii="Cambria" w:eastAsia="Calibri" w:hAnsi="Cambria" w:cstheme="minorHAnsi"/>
          <w:lang w:eastAsia="en-US"/>
        </w:rPr>
        <w:t xml:space="preserve">polegające na </w:t>
      </w:r>
      <w:r w:rsidR="00AC3C47" w:rsidRPr="00D367F5">
        <w:rPr>
          <w:rFonts w:ascii="Cambria" w:hAnsi="Cambria" w:cstheme="minorHAnsi"/>
        </w:rPr>
        <w:t>wymianie nawierzchni na wewnętrznym dziedzińcu budynku oddziału wewnętrznego i izby przyjęć w Opolu Lubelskim przy ul. Szpitalnej 9</w:t>
      </w:r>
      <w:r w:rsidR="004C14C7" w:rsidRPr="00D367F5">
        <w:rPr>
          <w:rFonts w:ascii="Cambria" w:hAnsi="Cambria" w:cstheme="minorHAnsi"/>
          <w:bCs/>
          <w:i/>
          <w:iCs/>
        </w:rPr>
        <w:t>.</w:t>
      </w:r>
    </w:p>
    <w:p w14:paraId="1CA89A0A" w14:textId="49285BF8" w:rsidR="009F60EE" w:rsidRPr="00D367F5" w:rsidRDefault="008366E7" w:rsidP="00D367F5">
      <w:pPr>
        <w:pStyle w:val="Akapitzlist"/>
        <w:widowControl/>
        <w:numPr>
          <w:ilvl w:val="0"/>
          <w:numId w:val="30"/>
        </w:numPr>
        <w:tabs>
          <w:tab w:val="clear" w:pos="720"/>
          <w:tab w:val="left" w:pos="502"/>
        </w:tabs>
        <w:suppressAutoHyphens w:val="0"/>
        <w:adjustRightInd/>
        <w:spacing w:after="0"/>
        <w:ind w:left="426" w:hanging="426"/>
        <w:contextualSpacing/>
        <w:textAlignment w:val="auto"/>
        <w:rPr>
          <w:rFonts w:ascii="Cambria" w:hAnsi="Cambria" w:cstheme="minorHAnsi"/>
        </w:rPr>
      </w:pPr>
      <w:r w:rsidRPr="00D367F5">
        <w:rPr>
          <w:rFonts w:ascii="Cambria" w:eastAsia="Calibri" w:hAnsi="Cambria" w:cstheme="minorHAnsi"/>
          <w:lang w:eastAsia="en-US"/>
        </w:rPr>
        <w:t>Szczegółowy zakres przedmiotu zamówienia oraz sposób wykonania robót budowlan</w:t>
      </w:r>
      <w:r w:rsidR="008973F3" w:rsidRPr="00D367F5">
        <w:rPr>
          <w:rFonts w:ascii="Cambria" w:eastAsia="Calibri" w:hAnsi="Cambria" w:cstheme="minorHAnsi"/>
          <w:lang w:eastAsia="en-US"/>
        </w:rPr>
        <w:t>ych określa</w:t>
      </w:r>
      <w:r w:rsidR="009F60EE" w:rsidRPr="00D367F5">
        <w:rPr>
          <w:rFonts w:ascii="Cambria" w:eastAsia="Calibri" w:hAnsi="Cambria" w:cstheme="minorHAnsi"/>
          <w:lang w:eastAsia="en-US"/>
        </w:rPr>
        <w:t xml:space="preserve"> </w:t>
      </w:r>
      <w:r w:rsidR="00AC3C47" w:rsidRPr="00D367F5">
        <w:rPr>
          <w:rFonts w:ascii="Cambria" w:eastAsia="Calibri" w:hAnsi="Cambria" w:cstheme="minorHAnsi"/>
          <w:lang w:eastAsia="en-US"/>
        </w:rPr>
        <w:t xml:space="preserve">Program prac konserwatorskich, kosztorys ofertowy, przedmiar robót i </w:t>
      </w:r>
      <w:r w:rsidR="00AC3C47" w:rsidRPr="00D367F5">
        <w:rPr>
          <w:rFonts w:ascii="Cambria" w:hAnsi="Cambria" w:cstheme="minorHAnsi"/>
        </w:rPr>
        <w:t>decyzja Lubelskiego Konserwatora Zabytków w Lublinie z dnia 14.04.2025r. znak: IN.5142.71.3.2025.KZG1.</w:t>
      </w:r>
    </w:p>
    <w:p w14:paraId="1ED11168" w14:textId="2668E7DF" w:rsidR="008366E7" w:rsidRPr="00D367F5" w:rsidRDefault="008366E7" w:rsidP="00D367F5">
      <w:pPr>
        <w:pStyle w:val="Akapitzlist"/>
        <w:widowControl/>
        <w:numPr>
          <w:ilvl w:val="0"/>
          <w:numId w:val="30"/>
        </w:numPr>
        <w:tabs>
          <w:tab w:val="clear" w:pos="720"/>
        </w:tabs>
        <w:suppressAutoHyphens w:val="0"/>
        <w:adjustRightInd/>
        <w:spacing w:after="0"/>
        <w:ind w:left="426" w:hanging="426"/>
        <w:contextualSpacing/>
        <w:textAlignment w:val="auto"/>
        <w:rPr>
          <w:rFonts w:ascii="Cambria" w:hAnsi="Cambria" w:cstheme="minorHAnsi"/>
          <w:bCs/>
        </w:rPr>
      </w:pPr>
      <w:r w:rsidRPr="00D367F5">
        <w:rPr>
          <w:rFonts w:ascii="Cambria" w:hAnsi="Cambria" w:cstheme="minorHAnsi"/>
        </w:rPr>
        <w:t xml:space="preserve">Wykonawca oświadcza, że zapoznał się z </w:t>
      </w:r>
      <w:r w:rsidR="00E7779E" w:rsidRPr="00D367F5">
        <w:rPr>
          <w:rFonts w:ascii="Cambria" w:hAnsi="Cambria" w:cstheme="minorHAnsi"/>
        </w:rPr>
        <w:t xml:space="preserve">warunkami realizacji przedmiotu umowy i </w:t>
      </w:r>
      <w:r w:rsidRPr="00D367F5">
        <w:rPr>
          <w:rFonts w:ascii="Cambria" w:hAnsi="Cambria" w:cstheme="minorHAnsi"/>
        </w:rPr>
        <w:t xml:space="preserve">nie zgłasza </w:t>
      </w:r>
      <w:r w:rsidR="00E7779E" w:rsidRPr="00D367F5">
        <w:rPr>
          <w:rFonts w:ascii="Cambria" w:hAnsi="Cambria" w:cstheme="minorHAnsi"/>
        </w:rPr>
        <w:t xml:space="preserve">do nich </w:t>
      </w:r>
      <w:r w:rsidRPr="00D367F5">
        <w:rPr>
          <w:rFonts w:ascii="Cambria" w:hAnsi="Cambria" w:cstheme="minorHAnsi"/>
        </w:rPr>
        <w:t>zastrzeżeń</w:t>
      </w:r>
      <w:r w:rsidR="00E7779E" w:rsidRPr="00D367F5">
        <w:rPr>
          <w:rFonts w:ascii="Cambria" w:hAnsi="Cambria" w:cstheme="minorHAnsi"/>
        </w:rPr>
        <w:t>.</w:t>
      </w:r>
    </w:p>
    <w:p w14:paraId="55957F19" w14:textId="77777777" w:rsidR="008366E7" w:rsidRPr="00D367F5" w:rsidRDefault="008366E7" w:rsidP="00D367F5">
      <w:pPr>
        <w:pStyle w:val="rednialista2akcent41"/>
        <w:widowControl/>
        <w:suppressAutoHyphens w:val="0"/>
        <w:adjustRightInd/>
        <w:spacing w:after="0"/>
        <w:ind w:left="0"/>
        <w:textAlignment w:val="auto"/>
        <w:rPr>
          <w:rFonts w:ascii="Cambria" w:eastAsia="Calibri" w:hAnsi="Cambria" w:cstheme="minorHAnsi"/>
          <w:sz w:val="22"/>
          <w:szCs w:val="22"/>
        </w:rPr>
      </w:pPr>
    </w:p>
    <w:p w14:paraId="6339C463" w14:textId="77777777" w:rsidR="008366E7" w:rsidRPr="00D367F5" w:rsidRDefault="008366E7" w:rsidP="00D367F5">
      <w:pPr>
        <w:pStyle w:val="rednialista2akcent41"/>
        <w:widowControl/>
        <w:suppressAutoHyphens w:val="0"/>
        <w:adjustRightInd/>
        <w:spacing w:after="0"/>
        <w:ind w:left="0"/>
        <w:jc w:val="center"/>
        <w:textAlignment w:val="auto"/>
        <w:rPr>
          <w:rFonts w:ascii="Cambria" w:hAnsi="Cambria" w:cstheme="minorHAnsi"/>
          <w:strike/>
          <w:sz w:val="22"/>
          <w:szCs w:val="22"/>
        </w:rPr>
      </w:pPr>
      <w:r w:rsidRPr="00D367F5">
        <w:rPr>
          <w:rFonts w:ascii="Cambria" w:eastAsia="Calibri" w:hAnsi="Cambria" w:cstheme="minorHAnsi"/>
          <w:b/>
          <w:bCs/>
          <w:sz w:val="22"/>
          <w:szCs w:val="22"/>
        </w:rPr>
        <w:t>§ 2</w:t>
      </w:r>
    </w:p>
    <w:p w14:paraId="3A2FEFCB" w14:textId="77777777" w:rsidR="008366E7" w:rsidRPr="00D367F5" w:rsidRDefault="008366E7" w:rsidP="00D367F5">
      <w:pPr>
        <w:autoSpaceDE w:val="0"/>
        <w:autoSpaceDN w:val="0"/>
        <w:spacing w:after="0"/>
        <w:jc w:val="center"/>
        <w:rPr>
          <w:rFonts w:ascii="Cambria" w:eastAsia="Calibri" w:hAnsi="Cambria" w:cstheme="minorHAnsi"/>
          <w:b/>
          <w:bCs/>
        </w:rPr>
      </w:pPr>
      <w:r w:rsidRPr="00D367F5">
        <w:rPr>
          <w:rFonts w:ascii="Cambria" w:eastAsia="Calibri" w:hAnsi="Cambria" w:cstheme="minorHAnsi"/>
          <w:b/>
          <w:bCs/>
        </w:rPr>
        <w:t>Terminy realizacji</w:t>
      </w:r>
    </w:p>
    <w:p w14:paraId="5C0F12D0" w14:textId="53FD6B7F" w:rsidR="008366E7" w:rsidRPr="00D367F5" w:rsidRDefault="008366E7" w:rsidP="00B65A19">
      <w:pPr>
        <w:numPr>
          <w:ilvl w:val="0"/>
          <w:numId w:val="25"/>
        </w:numPr>
        <w:autoSpaceDE w:val="0"/>
        <w:autoSpaceDN w:val="0"/>
        <w:spacing w:after="0"/>
        <w:ind w:left="426" w:hanging="426"/>
        <w:contextualSpacing/>
        <w:rPr>
          <w:rFonts w:ascii="Cambria" w:eastAsia="Cambria" w:hAnsi="Cambria" w:cstheme="minorHAnsi"/>
        </w:rPr>
      </w:pPr>
      <w:r w:rsidRPr="00D367F5">
        <w:rPr>
          <w:rFonts w:ascii="Cambria" w:eastAsia="Cambria" w:hAnsi="Cambria" w:cstheme="minorHAnsi"/>
        </w:rPr>
        <w:t xml:space="preserve">Wykonawca zobowiązany jest wykonać zamówienie </w:t>
      </w:r>
      <w:r w:rsidRPr="00D367F5">
        <w:rPr>
          <w:rFonts w:ascii="Cambria" w:eastAsia="Cambria" w:hAnsi="Cambria" w:cstheme="minorHAnsi"/>
          <w:b/>
        </w:rPr>
        <w:t xml:space="preserve">w terminie </w:t>
      </w:r>
      <w:r w:rsidR="00AC3C47" w:rsidRPr="00D367F5">
        <w:rPr>
          <w:rFonts w:ascii="Cambria" w:eastAsia="Cambria" w:hAnsi="Cambria" w:cstheme="minorHAnsi"/>
          <w:b/>
        </w:rPr>
        <w:t>45</w:t>
      </w:r>
      <w:r w:rsidRPr="00D367F5">
        <w:rPr>
          <w:rFonts w:ascii="Cambria" w:eastAsia="Cambria" w:hAnsi="Cambria" w:cstheme="minorHAnsi"/>
          <w:b/>
        </w:rPr>
        <w:t xml:space="preserve"> dni od dnia podpisania umowy</w:t>
      </w:r>
      <w:r w:rsidR="00B65A19">
        <w:rPr>
          <w:rFonts w:ascii="Cambria" w:eastAsia="Cambria" w:hAnsi="Cambria" w:cstheme="minorHAnsi"/>
          <w:bCs/>
        </w:rPr>
        <w:t>.</w:t>
      </w:r>
    </w:p>
    <w:p w14:paraId="4951AE1F" w14:textId="20C5F4A5" w:rsidR="008366E7" w:rsidRPr="00D367F5" w:rsidRDefault="008366E7" w:rsidP="00B65A19">
      <w:pPr>
        <w:numPr>
          <w:ilvl w:val="0"/>
          <w:numId w:val="25"/>
        </w:numPr>
        <w:autoSpaceDE w:val="0"/>
        <w:autoSpaceDN w:val="0"/>
        <w:spacing w:after="0"/>
        <w:ind w:left="426" w:hanging="426"/>
        <w:contextualSpacing/>
        <w:rPr>
          <w:rFonts w:ascii="Cambria" w:eastAsia="Cambria" w:hAnsi="Cambria" w:cstheme="minorHAnsi"/>
          <w:bCs/>
          <w:strike/>
        </w:rPr>
      </w:pPr>
      <w:r w:rsidRPr="00D367F5">
        <w:rPr>
          <w:rFonts w:ascii="Cambria" w:hAnsi="Cambria" w:cstheme="minorHAnsi"/>
          <w:bCs/>
        </w:rPr>
        <w:t xml:space="preserve">Za termin wykonania całości zamówienia przez Wykonawcę uznaje się datę </w:t>
      </w:r>
      <w:r w:rsidR="004E1285" w:rsidRPr="00D367F5">
        <w:rPr>
          <w:rFonts w:ascii="Cambria" w:hAnsi="Cambria" w:cstheme="minorHAnsi"/>
          <w:bCs/>
        </w:rPr>
        <w:t>faktycznego zakończenia robót i ich zgłoszenia do odbioru, stwierdzoną w protokole odbioru końcowego podpisanym przez Zamawiającego i Wykonawcę, zgodnie z § 6 ust. 8.</w:t>
      </w:r>
    </w:p>
    <w:p w14:paraId="09BBDE7B" w14:textId="3A56BF40" w:rsidR="00720019" w:rsidRPr="00D367F5" w:rsidRDefault="00720019" w:rsidP="00B65A19">
      <w:pPr>
        <w:numPr>
          <w:ilvl w:val="0"/>
          <w:numId w:val="25"/>
        </w:numPr>
        <w:autoSpaceDE w:val="0"/>
        <w:autoSpaceDN w:val="0"/>
        <w:spacing w:after="0"/>
        <w:ind w:left="426" w:hanging="426"/>
        <w:contextualSpacing/>
        <w:rPr>
          <w:rFonts w:ascii="Cambria" w:eastAsia="Cambria" w:hAnsi="Cambria" w:cstheme="minorHAnsi"/>
          <w:bCs/>
          <w:strike/>
        </w:rPr>
      </w:pPr>
      <w:r w:rsidRPr="00D367F5">
        <w:rPr>
          <w:rFonts w:ascii="Cambria" w:eastAsia="Cambria" w:hAnsi="Cambria" w:cstheme="minorHAnsi"/>
        </w:rPr>
        <w:t>Termin wykonania całości przedmiotu zamówienia wskazany w ust. 1 może ulec zmianie z przyczyn stanowiących podstawę zmiany umowy zgodnie z § 1</w:t>
      </w:r>
      <w:r w:rsidR="00CF1A2F" w:rsidRPr="00D367F5">
        <w:rPr>
          <w:rFonts w:ascii="Cambria" w:eastAsia="Cambria" w:hAnsi="Cambria" w:cstheme="minorHAnsi"/>
        </w:rPr>
        <w:t>3</w:t>
      </w:r>
      <w:r w:rsidRPr="00D367F5">
        <w:rPr>
          <w:rFonts w:ascii="Cambria" w:eastAsia="Cambria" w:hAnsi="Cambria" w:cstheme="minorHAnsi"/>
        </w:rPr>
        <w:t xml:space="preserve"> umowy.</w:t>
      </w:r>
    </w:p>
    <w:p w14:paraId="0752D55A" w14:textId="77777777" w:rsidR="00720019" w:rsidRPr="00D367F5" w:rsidRDefault="00720019" w:rsidP="00B65A19">
      <w:pPr>
        <w:numPr>
          <w:ilvl w:val="0"/>
          <w:numId w:val="25"/>
        </w:numPr>
        <w:autoSpaceDE w:val="0"/>
        <w:autoSpaceDN w:val="0"/>
        <w:spacing w:after="0"/>
        <w:ind w:left="426" w:hanging="426"/>
        <w:contextualSpacing/>
        <w:rPr>
          <w:rFonts w:ascii="Cambria" w:hAnsi="Cambria" w:cstheme="minorHAnsi"/>
        </w:rPr>
      </w:pPr>
      <w:r w:rsidRPr="00D367F5">
        <w:rPr>
          <w:rFonts w:ascii="Cambria" w:hAnsi="Cambria" w:cstheme="minorHAnsi"/>
        </w:rPr>
        <w:t>Zamawiający i Wykonawca mogą od siebie zażądać uczestnictwa w naradach koordynacyjnych. Narady mogą dotyczyć omówienia robót pozostałych do wykonania lub innych spraw sygnalizujących nieprawidłowości lub zagrożenia.</w:t>
      </w:r>
    </w:p>
    <w:p w14:paraId="4AEAF3BF" w14:textId="77777777" w:rsidR="008366E7" w:rsidRPr="00D367F5" w:rsidRDefault="008366E7" w:rsidP="00D367F5">
      <w:pPr>
        <w:widowControl/>
        <w:suppressAutoHyphens w:val="0"/>
        <w:adjustRightInd/>
        <w:spacing w:after="0"/>
        <w:textAlignment w:val="auto"/>
        <w:rPr>
          <w:rFonts w:ascii="Cambria" w:eastAsia="Calibri" w:hAnsi="Cambria" w:cstheme="minorHAnsi"/>
        </w:rPr>
      </w:pPr>
    </w:p>
    <w:p w14:paraId="3295C014" w14:textId="45CDD15A" w:rsidR="008366E7" w:rsidRPr="00D367F5" w:rsidRDefault="008366E7" w:rsidP="00D367F5">
      <w:pPr>
        <w:widowControl/>
        <w:suppressAutoHyphens w:val="0"/>
        <w:adjustRightInd/>
        <w:spacing w:after="0"/>
        <w:jc w:val="center"/>
        <w:textAlignment w:val="auto"/>
        <w:rPr>
          <w:rFonts w:ascii="Cambria" w:eastAsia="Calibri" w:hAnsi="Cambria" w:cstheme="minorHAnsi"/>
          <w:bCs/>
        </w:rPr>
      </w:pPr>
      <w:r w:rsidRPr="00D367F5">
        <w:rPr>
          <w:rFonts w:ascii="Cambria" w:eastAsia="Calibri" w:hAnsi="Cambria" w:cstheme="minorHAnsi"/>
          <w:b/>
          <w:bCs/>
        </w:rPr>
        <w:t>§ 3</w:t>
      </w:r>
    </w:p>
    <w:p w14:paraId="35F68300" w14:textId="77777777" w:rsidR="008366E7" w:rsidRPr="00D367F5" w:rsidRDefault="008366E7" w:rsidP="00D367F5">
      <w:pPr>
        <w:autoSpaceDE w:val="0"/>
        <w:autoSpaceDN w:val="0"/>
        <w:spacing w:after="0"/>
        <w:jc w:val="center"/>
        <w:rPr>
          <w:rFonts w:ascii="Cambria" w:eastAsia="Calibri" w:hAnsi="Cambria" w:cstheme="minorHAnsi"/>
          <w:b/>
          <w:bCs/>
        </w:rPr>
      </w:pPr>
      <w:r w:rsidRPr="00D367F5">
        <w:rPr>
          <w:rFonts w:ascii="Cambria" w:eastAsia="Calibri" w:hAnsi="Cambria" w:cstheme="minorHAnsi"/>
          <w:b/>
          <w:bCs/>
        </w:rPr>
        <w:t xml:space="preserve">Wynagrodzenie </w:t>
      </w:r>
    </w:p>
    <w:p w14:paraId="33EBE550" w14:textId="3C11B7FC" w:rsidR="008366E7" w:rsidRPr="00D367F5" w:rsidRDefault="008366E7" w:rsidP="00B65A19">
      <w:pPr>
        <w:numPr>
          <w:ilvl w:val="0"/>
          <w:numId w:val="29"/>
        </w:numPr>
        <w:autoSpaceDE w:val="0"/>
        <w:autoSpaceDN w:val="0"/>
        <w:spacing w:after="0"/>
        <w:ind w:left="426" w:hanging="426"/>
        <w:contextualSpacing/>
        <w:rPr>
          <w:rFonts w:ascii="Cambria" w:hAnsi="Cambria" w:cstheme="minorHAnsi"/>
        </w:rPr>
      </w:pPr>
      <w:r w:rsidRPr="00D367F5">
        <w:rPr>
          <w:rFonts w:ascii="Cambria" w:eastAsia="Calibri" w:hAnsi="Cambria" w:cstheme="minorHAnsi"/>
          <w:bCs/>
          <w:lang w:eastAsia="en-US"/>
        </w:rPr>
        <w:lastRenderedPageBreak/>
        <w:t xml:space="preserve">Za należyte wykonanie przedmiotu umowy, Zamawiający zapłaci Wykonawcy wynagrodzenie </w:t>
      </w:r>
      <w:r w:rsidR="00AC3C47" w:rsidRPr="00D367F5">
        <w:rPr>
          <w:rFonts w:ascii="Cambria" w:eastAsia="Calibri" w:hAnsi="Cambria" w:cstheme="minorHAnsi"/>
          <w:bCs/>
          <w:lang w:eastAsia="en-US"/>
        </w:rPr>
        <w:t xml:space="preserve">ryczałtowe </w:t>
      </w:r>
      <w:r w:rsidRPr="00D367F5">
        <w:rPr>
          <w:rFonts w:ascii="Cambria" w:eastAsia="Calibri" w:hAnsi="Cambria" w:cstheme="minorHAnsi"/>
          <w:bCs/>
          <w:lang w:eastAsia="en-US"/>
        </w:rPr>
        <w:t xml:space="preserve">w kwocie: </w:t>
      </w:r>
      <w:r w:rsidR="00AC3C47" w:rsidRPr="00D367F5">
        <w:rPr>
          <w:rFonts w:ascii="Cambria" w:eastAsia="Calibri" w:hAnsi="Cambria" w:cstheme="minorHAnsi"/>
          <w:bCs/>
          <w:lang w:eastAsia="en-US"/>
        </w:rPr>
        <w:t>……………..</w:t>
      </w:r>
      <w:r w:rsidR="008973F3" w:rsidRPr="00D367F5">
        <w:rPr>
          <w:rFonts w:ascii="Cambria" w:eastAsia="Calibri" w:hAnsi="Cambria" w:cstheme="minorHAnsi"/>
          <w:bCs/>
          <w:lang w:eastAsia="en-US"/>
        </w:rPr>
        <w:t xml:space="preserve"> </w:t>
      </w:r>
      <w:r w:rsidRPr="00D367F5">
        <w:rPr>
          <w:rFonts w:ascii="Cambria" w:eastAsia="Calibri" w:hAnsi="Cambria" w:cstheme="minorHAnsi"/>
          <w:bCs/>
          <w:lang w:eastAsia="en-US"/>
        </w:rPr>
        <w:t xml:space="preserve">zł netto, plus należny podatek VAT w wysokości </w:t>
      </w:r>
      <w:r w:rsidR="00AC3C47" w:rsidRPr="00D367F5">
        <w:rPr>
          <w:rFonts w:ascii="Cambria" w:eastAsia="Calibri" w:hAnsi="Cambria" w:cstheme="minorHAnsi"/>
          <w:bCs/>
          <w:lang w:eastAsia="en-US"/>
        </w:rPr>
        <w:t>……….</w:t>
      </w:r>
      <w:r w:rsidR="00706EFB" w:rsidRPr="00D367F5">
        <w:rPr>
          <w:rFonts w:ascii="Cambria" w:eastAsia="Calibri" w:hAnsi="Cambria" w:cstheme="minorHAnsi"/>
          <w:bCs/>
          <w:lang w:eastAsia="en-US"/>
        </w:rPr>
        <w:t xml:space="preserve"> </w:t>
      </w:r>
      <w:r w:rsidRPr="00D367F5">
        <w:rPr>
          <w:rFonts w:ascii="Cambria" w:eastAsia="Calibri" w:hAnsi="Cambria" w:cstheme="minorHAnsi"/>
          <w:bCs/>
          <w:lang w:eastAsia="en-US"/>
        </w:rPr>
        <w:t xml:space="preserve">zł, co stanowi kwotę brutto </w:t>
      </w:r>
      <w:r w:rsidR="00AC3C47" w:rsidRPr="00B65A19">
        <w:rPr>
          <w:rFonts w:ascii="Cambria" w:eastAsia="Calibri" w:hAnsi="Cambria" w:cstheme="minorHAnsi"/>
          <w:bCs/>
          <w:lang w:eastAsia="en-US"/>
        </w:rPr>
        <w:t>…………..</w:t>
      </w:r>
      <w:r w:rsidR="008973F3" w:rsidRPr="00B65A19">
        <w:rPr>
          <w:rFonts w:ascii="Cambria" w:eastAsia="Calibri" w:hAnsi="Cambria" w:cstheme="minorHAnsi"/>
          <w:bCs/>
          <w:lang w:eastAsia="en-US"/>
        </w:rPr>
        <w:t xml:space="preserve"> </w:t>
      </w:r>
      <w:r w:rsidRPr="00B65A19">
        <w:rPr>
          <w:rFonts w:ascii="Cambria" w:eastAsia="Calibri" w:hAnsi="Cambria" w:cstheme="minorHAnsi"/>
          <w:bCs/>
          <w:lang w:eastAsia="en-US"/>
        </w:rPr>
        <w:t>zł (</w:t>
      </w:r>
      <w:r w:rsidRPr="00D367F5">
        <w:rPr>
          <w:rFonts w:ascii="Cambria" w:eastAsia="Calibri" w:hAnsi="Cambria" w:cstheme="minorHAnsi"/>
          <w:bCs/>
          <w:lang w:eastAsia="en-US"/>
        </w:rPr>
        <w:t xml:space="preserve">słownie: </w:t>
      </w:r>
      <w:r w:rsidR="00AC3C47" w:rsidRPr="00D367F5">
        <w:rPr>
          <w:rFonts w:ascii="Cambria" w:eastAsia="Calibri" w:hAnsi="Cambria" w:cstheme="minorHAnsi"/>
          <w:bCs/>
          <w:lang w:eastAsia="en-US"/>
        </w:rPr>
        <w:t>…………….. złotych ..</w:t>
      </w:r>
      <w:r w:rsidRPr="00D367F5">
        <w:rPr>
          <w:rFonts w:ascii="Cambria" w:eastAsia="Calibri" w:hAnsi="Cambria" w:cstheme="minorHAnsi"/>
          <w:bCs/>
          <w:lang w:eastAsia="en-US"/>
        </w:rPr>
        <w:t>/100)</w:t>
      </w:r>
      <w:r w:rsidR="00BF65D2" w:rsidRPr="00D367F5">
        <w:rPr>
          <w:rFonts w:ascii="Cambria" w:eastAsia="Calibri" w:hAnsi="Cambria" w:cstheme="minorHAnsi"/>
          <w:bCs/>
          <w:lang w:eastAsia="en-US"/>
        </w:rPr>
        <w:t>.</w:t>
      </w:r>
    </w:p>
    <w:p w14:paraId="75B1E835" w14:textId="4C85F4ED" w:rsidR="008366E7" w:rsidRPr="00D367F5" w:rsidRDefault="008366E7" w:rsidP="00B65A19">
      <w:pPr>
        <w:numPr>
          <w:ilvl w:val="0"/>
          <w:numId w:val="29"/>
        </w:numPr>
        <w:autoSpaceDE w:val="0"/>
        <w:autoSpaceDN w:val="0"/>
        <w:spacing w:after="0"/>
        <w:ind w:left="426" w:hanging="426"/>
        <w:contextualSpacing/>
        <w:rPr>
          <w:rFonts w:ascii="Cambria" w:hAnsi="Cambria" w:cstheme="minorHAnsi"/>
        </w:rPr>
      </w:pPr>
      <w:r w:rsidRPr="00D367F5">
        <w:rPr>
          <w:rFonts w:ascii="Cambria" w:eastAsia="Calibri" w:hAnsi="Cambria" w:cstheme="minorHAnsi"/>
          <w:lang w:eastAsia="en-US"/>
        </w:rPr>
        <w:t xml:space="preserve">Podstawą do określenia ceny, o której mowa w ust. 1, jest kosztorys ofertowy </w:t>
      </w:r>
      <w:r w:rsidR="001329FA" w:rsidRPr="00D367F5">
        <w:rPr>
          <w:rFonts w:ascii="Cambria" w:eastAsia="Calibri" w:hAnsi="Cambria" w:cstheme="minorHAnsi"/>
          <w:lang w:eastAsia="en-US"/>
        </w:rPr>
        <w:t xml:space="preserve">i dokumentacja projektowa </w:t>
      </w:r>
      <w:r w:rsidRPr="00D367F5">
        <w:rPr>
          <w:rFonts w:ascii="Cambria" w:eastAsia="Calibri" w:hAnsi="Cambria" w:cstheme="minorHAnsi"/>
          <w:lang w:eastAsia="en-US"/>
        </w:rPr>
        <w:t>w</w:t>
      </w:r>
      <w:r w:rsidRPr="00D367F5">
        <w:rPr>
          <w:rFonts w:ascii="Cambria" w:hAnsi="Cambria" w:cstheme="minorHAnsi"/>
          <w:iCs/>
        </w:rPr>
        <w:t>skazany w § 1 ust. 2 umowy</w:t>
      </w:r>
      <w:r w:rsidRPr="00D367F5">
        <w:rPr>
          <w:rFonts w:ascii="Cambria" w:eastAsia="Calibri" w:hAnsi="Cambria" w:cstheme="minorHAnsi"/>
          <w:lang w:eastAsia="en-US"/>
        </w:rPr>
        <w:t>.</w:t>
      </w:r>
      <w:r w:rsidR="001329FA" w:rsidRPr="00D367F5">
        <w:rPr>
          <w:rFonts w:ascii="Cambria" w:eastAsia="Calibri" w:hAnsi="Cambria" w:cstheme="minorHAnsi"/>
          <w:lang w:eastAsia="en-US"/>
        </w:rPr>
        <w:t xml:space="preserve"> Wynagrodzenie, o którym mowa w ust. 1 jest wynagrodzeniem ryczałtowym, obejmuje wszelkie koszty związane z wykonaniem umowy. W ramach wynagrodzenia ryczałtowego Wykonawca zobowiązany jest do wykonania z należytą starannością wszelkich robót budowlanych i czynności przewidzianych w dokumentacji projektowej.</w:t>
      </w:r>
    </w:p>
    <w:p w14:paraId="6246DF90" w14:textId="696C3B39" w:rsidR="008366E7" w:rsidRPr="00D367F5" w:rsidRDefault="008366E7" w:rsidP="00B65A19">
      <w:pPr>
        <w:numPr>
          <w:ilvl w:val="0"/>
          <w:numId w:val="29"/>
        </w:numPr>
        <w:autoSpaceDE w:val="0"/>
        <w:autoSpaceDN w:val="0"/>
        <w:spacing w:after="0"/>
        <w:ind w:left="426" w:hanging="426"/>
        <w:contextualSpacing/>
        <w:rPr>
          <w:rFonts w:ascii="Cambria" w:hAnsi="Cambria" w:cstheme="minorHAnsi"/>
          <w:strike/>
        </w:rPr>
      </w:pPr>
      <w:r w:rsidRPr="00D367F5">
        <w:rPr>
          <w:rFonts w:ascii="Cambria" w:hAnsi="Cambria" w:cstheme="minorHAnsi"/>
        </w:rPr>
        <w:t xml:space="preserve">Strony przewidują możliwość zmiany umowy poprzez zlecenie wykonania prac nieobjętych </w:t>
      </w:r>
      <w:r w:rsidR="005119E1" w:rsidRPr="00D367F5">
        <w:rPr>
          <w:rFonts w:ascii="Cambria" w:hAnsi="Cambria" w:cstheme="minorHAnsi"/>
        </w:rPr>
        <w:t xml:space="preserve">umową i </w:t>
      </w:r>
      <w:r w:rsidRPr="00D367F5">
        <w:rPr>
          <w:rFonts w:ascii="Cambria" w:hAnsi="Cambria" w:cstheme="minorHAnsi"/>
        </w:rPr>
        <w:t>kosztorysem ofertowym na zasadach określonych w § 1</w:t>
      </w:r>
      <w:r w:rsidR="00CF1A2F" w:rsidRPr="00D367F5">
        <w:rPr>
          <w:rFonts w:ascii="Cambria" w:hAnsi="Cambria" w:cstheme="minorHAnsi"/>
        </w:rPr>
        <w:t>3</w:t>
      </w:r>
      <w:r w:rsidRPr="00D367F5">
        <w:rPr>
          <w:rFonts w:ascii="Cambria" w:hAnsi="Cambria" w:cstheme="minorHAnsi"/>
        </w:rPr>
        <w:t xml:space="preserve"> umowy za dodatkowym wynagrodzeniem. Wykonawca nie może wykonywać prac nieobjętych </w:t>
      </w:r>
      <w:r w:rsidR="00F1741F" w:rsidRPr="00D367F5">
        <w:rPr>
          <w:rFonts w:ascii="Cambria" w:hAnsi="Cambria" w:cstheme="minorHAnsi"/>
        </w:rPr>
        <w:t xml:space="preserve">umową i </w:t>
      </w:r>
      <w:r w:rsidRPr="00D367F5">
        <w:rPr>
          <w:rFonts w:ascii="Cambria" w:hAnsi="Cambria" w:cstheme="minorHAnsi"/>
        </w:rPr>
        <w:t>kosztorysem ofertowym bez uprzedniej zgody Zamawiającego wyrażonej na piśmie przez osoby umocowane do reprezentowania Zamawiającego - pod rygorem odmowy zapłaty za wykonane prace.</w:t>
      </w:r>
    </w:p>
    <w:p w14:paraId="3225B913" w14:textId="58A7A791" w:rsidR="008366E7" w:rsidRPr="00D367F5" w:rsidRDefault="008366E7" w:rsidP="00B65A19">
      <w:pPr>
        <w:numPr>
          <w:ilvl w:val="0"/>
          <w:numId w:val="29"/>
        </w:numPr>
        <w:autoSpaceDE w:val="0"/>
        <w:autoSpaceDN w:val="0"/>
        <w:spacing w:after="0"/>
        <w:ind w:left="426" w:hanging="426"/>
        <w:contextualSpacing/>
        <w:rPr>
          <w:rFonts w:ascii="Cambria" w:hAnsi="Cambria" w:cstheme="minorHAnsi"/>
        </w:rPr>
      </w:pPr>
      <w:r w:rsidRPr="00D367F5">
        <w:rPr>
          <w:rFonts w:ascii="Cambria" w:hAnsi="Cambria" w:cstheme="minorHAnsi"/>
        </w:rPr>
        <w:t xml:space="preserve">W przypadku, gdyby ceny robót dodatkowych określonych w ust. </w:t>
      </w:r>
      <w:r w:rsidR="00FB1B1B" w:rsidRPr="00D367F5">
        <w:rPr>
          <w:rFonts w:ascii="Cambria" w:hAnsi="Cambria" w:cstheme="minorHAnsi"/>
        </w:rPr>
        <w:t xml:space="preserve">3 </w:t>
      </w:r>
      <w:r w:rsidRPr="00D367F5">
        <w:rPr>
          <w:rFonts w:ascii="Cambria" w:hAnsi="Cambria" w:cstheme="minorHAnsi"/>
        </w:rPr>
        <w:t xml:space="preserve">nie były objęte kosztorysem, o którym mowa w ust. </w:t>
      </w:r>
      <w:r w:rsidR="00FB1B1B" w:rsidRPr="00D367F5">
        <w:rPr>
          <w:rFonts w:ascii="Cambria" w:hAnsi="Cambria" w:cstheme="minorHAnsi"/>
        </w:rPr>
        <w:t>2</w:t>
      </w:r>
      <w:r w:rsidRPr="00D367F5">
        <w:rPr>
          <w:rFonts w:ascii="Cambria" w:hAnsi="Cambria" w:cstheme="minorHAnsi"/>
        </w:rPr>
        <w:t xml:space="preserve"> przy rozliczeniu obowiązywać będą następujące zasady:</w:t>
      </w:r>
    </w:p>
    <w:p w14:paraId="6C39D47C" w14:textId="6E15E781" w:rsidR="008366E7" w:rsidRPr="00D367F5" w:rsidRDefault="008366E7" w:rsidP="00B65A19">
      <w:pPr>
        <w:pStyle w:val="Jasnasiatkaakcent32"/>
        <w:numPr>
          <w:ilvl w:val="2"/>
          <w:numId w:val="24"/>
        </w:numPr>
        <w:autoSpaceDE w:val="0"/>
        <w:autoSpaceDN w:val="0"/>
        <w:adjustRightInd w:val="0"/>
        <w:spacing w:after="0"/>
        <w:ind w:left="851" w:hanging="425"/>
        <w:jc w:val="both"/>
        <w:rPr>
          <w:rFonts w:ascii="Cambria" w:eastAsia="Verdana" w:hAnsi="Cambria" w:cstheme="minorHAnsi"/>
        </w:rPr>
      </w:pPr>
      <w:r w:rsidRPr="00D367F5">
        <w:rPr>
          <w:rFonts w:ascii="Cambria" w:hAnsi="Cambria" w:cstheme="minorHAnsi"/>
        </w:rPr>
        <w:t xml:space="preserve">roboty dodatkowe zostaną rozliczone w oparciu o kosztorysy sporządzone przez Wykonawcę </w:t>
      </w:r>
      <w:r w:rsidRPr="00D367F5">
        <w:rPr>
          <w:rFonts w:ascii="Cambria" w:eastAsia="Verdana" w:hAnsi="Cambria" w:cstheme="minorHAnsi"/>
        </w:rPr>
        <w:t xml:space="preserve">wykonanymi metodą szczegółową, sporządzonymi na podstawie potwierdzonego przez Zamawiającego przedmiaru robót oraz według danych wyjściowych do kosztorysowania (Stawka roboczogodziny, Koszty zakupu materiałów (Kz), Koszty pośrednie od R+S (Kp), Zysk od R+S+Kp), jak w kosztorysie, o którym mowa w ust. </w:t>
      </w:r>
      <w:r w:rsidR="009F60EE" w:rsidRPr="00D367F5">
        <w:rPr>
          <w:rFonts w:ascii="Cambria" w:eastAsia="Verdana" w:hAnsi="Cambria" w:cstheme="minorHAnsi"/>
        </w:rPr>
        <w:t>2</w:t>
      </w:r>
      <w:r w:rsidRPr="00D367F5">
        <w:rPr>
          <w:rFonts w:ascii="Cambria" w:eastAsia="Verdana" w:hAnsi="Cambria" w:cstheme="minorHAnsi"/>
        </w:rPr>
        <w:t>;</w:t>
      </w:r>
    </w:p>
    <w:p w14:paraId="019976F0" w14:textId="33715A20" w:rsidR="008366E7" w:rsidRPr="00D367F5" w:rsidRDefault="008366E7" w:rsidP="00B65A19">
      <w:pPr>
        <w:pStyle w:val="Jasnasiatkaakcent32"/>
        <w:numPr>
          <w:ilvl w:val="2"/>
          <w:numId w:val="24"/>
        </w:numPr>
        <w:autoSpaceDE w:val="0"/>
        <w:autoSpaceDN w:val="0"/>
        <w:adjustRightInd w:val="0"/>
        <w:spacing w:after="0"/>
        <w:ind w:left="851" w:hanging="425"/>
        <w:jc w:val="both"/>
        <w:rPr>
          <w:rFonts w:ascii="Cambria" w:eastAsia="Verdana" w:hAnsi="Cambria" w:cstheme="minorHAnsi"/>
        </w:rPr>
      </w:pPr>
      <w:r w:rsidRPr="00D367F5">
        <w:rPr>
          <w:rFonts w:ascii="Cambria" w:eastAsia="Verdana" w:hAnsi="Cambria" w:cstheme="minorHAnsi"/>
        </w:rPr>
        <w:t>ceny materiałów będą przyjmowane według ceny</w:t>
      </w:r>
      <w:r w:rsidR="00550A53" w:rsidRPr="00D367F5">
        <w:rPr>
          <w:rFonts w:ascii="Cambria" w:eastAsia="Verdana" w:hAnsi="Cambria" w:cstheme="minorHAnsi"/>
        </w:rPr>
        <w:t xml:space="preserve"> ofertowej</w:t>
      </w:r>
      <w:r w:rsidRPr="00D367F5">
        <w:rPr>
          <w:rFonts w:ascii="Cambria" w:eastAsia="Verdana" w:hAnsi="Cambria" w:cstheme="minorHAnsi"/>
        </w:rPr>
        <w:t xml:space="preserve"> nie wyższej niż 100% średniej ceny z aktualnego w dniu rozliczenia wydawnictwa Sekocenbud +% Kz j.w.</w:t>
      </w:r>
    </w:p>
    <w:p w14:paraId="7774793A" w14:textId="483524E0" w:rsidR="008366E7" w:rsidRPr="00D367F5" w:rsidRDefault="008366E7" w:rsidP="00B65A19">
      <w:pPr>
        <w:pStyle w:val="Jasnasiatkaakcent32"/>
        <w:numPr>
          <w:ilvl w:val="2"/>
          <w:numId w:val="24"/>
        </w:numPr>
        <w:autoSpaceDE w:val="0"/>
        <w:autoSpaceDN w:val="0"/>
        <w:adjustRightInd w:val="0"/>
        <w:spacing w:after="0"/>
        <w:ind w:left="851" w:hanging="425"/>
        <w:jc w:val="both"/>
        <w:rPr>
          <w:rFonts w:ascii="Cambria" w:eastAsia="Verdana" w:hAnsi="Cambria" w:cstheme="minorHAnsi"/>
        </w:rPr>
      </w:pPr>
      <w:r w:rsidRPr="00D367F5">
        <w:rPr>
          <w:rFonts w:ascii="Cambria" w:eastAsia="Verdana" w:hAnsi="Cambria" w:cstheme="minorHAnsi"/>
        </w:rPr>
        <w:t>ceny sprzętu będą przyjmowane zgodnie z kosztorysem ofertowym Wykonawcy, o którym mowa w ust. 7, w przypadku ich braku według średnich cen pracy sprzętu z wydawnictwa Sekocenbud z okresu wykonywanych robót + % Kp i % Zysku j. w., a w przypadku braku w/w cen w wydawnictwie Sekocenbud cena zostanie przyjęta z faktury najmu</w:t>
      </w:r>
      <w:r w:rsidR="009336BD" w:rsidRPr="00D367F5">
        <w:rPr>
          <w:rFonts w:ascii="Cambria" w:eastAsia="Verdana" w:hAnsi="Cambria" w:cstheme="minorHAnsi"/>
        </w:rPr>
        <w:t xml:space="preserve"> lub oferty dostawcy sprzętu</w:t>
      </w:r>
      <w:r w:rsidR="00492098" w:rsidRPr="00D367F5">
        <w:rPr>
          <w:rFonts w:ascii="Cambria" w:eastAsia="Verdana" w:hAnsi="Cambria" w:cstheme="minorHAnsi"/>
        </w:rPr>
        <w:t>, powiększona o narzuty</w:t>
      </w:r>
      <w:r w:rsidRPr="00D367F5">
        <w:rPr>
          <w:rFonts w:ascii="Cambria" w:eastAsia="Verdana" w:hAnsi="Cambria" w:cstheme="minorHAnsi"/>
        </w:rPr>
        <w:t>.</w:t>
      </w:r>
    </w:p>
    <w:p w14:paraId="4A5B8E12" w14:textId="77777777" w:rsidR="008366E7" w:rsidRPr="00D367F5" w:rsidRDefault="008366E7" w:rsidP="00B65A19">
      <w:pPr>
        <w:pStyle w:val="Jasnasiatkaakcent32"/>
        <w:numPr>
          <w:ilvl w:val="2"/>
          <w:numId w:val="24"/>
        </w:numPr>
        <w:autoSpaceDE w:val="0"/>
        <w:autoSpaceDN w:val="0"/>
        <w:adjustRightInd w:val="0"/>
        <w:spacing w:after="0"/>
        <w:ind w:left="851" w:hanging="425"/>
        <w:jc w:val="both"/>
        <w:rPr>
          <w:rFonts w:ascii="Cambria" w:eastAsia="Verdana" w:hAnsi="Cambria" w:cstheme="minorHAnsi"/>
        </w:rPr>
      </w:pPr>
      <w:r w:rsidRPr="00D367F5">
        <w:rPr>
          <w:rFonts w:ascii="Cambria" w:eastAsia="Verdana" w:hAnsi="Cambria" w:cstheme="minorHAnsi"/>
        </w:rPr>
        <w:t>do wyceny robót metodą szczegółową lub uproszczoną należy stosować, zachowując kolejność jak w zapisie: KNR, KNNR i kalkulacje własne.</w:t>
      </w:r>
    </w:p>
    <w:p w14:paraId="3566326A" w14:textId="38D8EFBC" w:rsidR="008366E7" w:rsidRPr="00D367F5" w:rsidRDefault="008366E7" w:rsidP="00B65A19">
      <w:pPr>
        <w:numPr>
          <w:ilvl w:val="0"/>
          <w:numId w:val="29"/>
        </w:numPr>
        <w:autoSpaceDE w:val="0"/>
        <w:autoSpaceDN w:val="0"/>
        <w:spacing w:after="0"/>
        <w:ind w:left="426" w:hanging="426"/>
        <w:contextualSpacing/>
        <w:rPr>
          <w:rFonts w:ascii="Cambria" w:hAnsi="Cambria" w:cstheme="minorHAnsi"/>
        </w:rPr>
      </w:pPr>
      <w:r w:rsidRPr="00D367F5">
        <w:rPr>
          <w:rFonts w:ascii="Cambria" w:hAnsi="Cambria" w:cstheme="minorHAnsi"/>
        </w:rPr>
        <w:t xml:space="preserve">Rozpoczęcie wykonywania robót, o których mowa w ust. </w:t>
      </w:r>
      <w:r w:rsidR="00FB1B1B" w:rsidRPr="00D367F5">
        <w:rPr>
          <w:rFonts w:ascii="Cambria" w:hAnsi="Cambria" w:cstheme="minorHAnsi"/>
        </w:rPr>
        <w:t>4</w:t>
      </w:r>
      <w:r w:rsidRPr="00D367F5">
        <w:rPr>
          <w:rFonts w:ascii="Cambria" w:hAnsi="Cambria" w:cstheme="minorHAnsi"/>
        </w:rPr>
        <w:t xml:space="preserve"> </w:t>
      </w:r>
      <w:r w:rsidR="00D94DBE" w:rsidRPr="00D367F5">
        <w:rPr>
          <w:rFonts w:ascii="Cambria" w:hAnsi="Cambria" w:cstheme="minorHAnsi"/>
        </w:rPr>
        <w:t xml:space="preserve">(nieobjętych umową) </w:t>
      </w:r>
      <w:r w:rsidRPr="00D367F5">
        <w:rPr>
          <w:rFonts w:ascii="Cambria" w:hAnsi="Cambria" w:cstheme="minorHAnsi"/>
        </w:rPr>
        <w:t>może nastąpić jedynie na podstawie protokołu konieczności, potwierdzonego pisemnie przez Zamawiającego</w:t>
      </w:r>
      <w:r w:rsidR="00D94DBE" w:rsidRPr="00D367F5">
        <w:rPr>
          <w:rFonts w:ascii="Cambria" w:hAnsi="Cambria" w:cstheme="minorHAnsi"/>
        </w:rPr>
        <w:t>.</w:t>
      </w:r>
      <w:r w:rsidRPr="00D367F5">
        <w:rPr>
          <w:rFonts w:ascii="Cambria" w:hAnsi="Cambria" w:cstheme="minorHAnsi"/>
        </w:rPr>
        <w:t xml:space="preserve"> Bez zatwierdzenia protokołu konieczności przez Zamawiającego Wykonawca nie może rozpocząć wykonywania robót dodatkowych.</w:t>
      </w:r>
    </w:p>
    <w:p w14:paraId="2CA8D93C" w14:textId="7571C880" w:rsidR="008366E7" w:rsidRPr="00D367F5" w:rsidRDefault="008366E7" w:rsidP="00B65A19">
      <w:pPr>
        <w:numPr>
          <w:ilvl w:val="0"/>
          <w:numId w:val="29"/>
        </w:numPr>
        <w:autoSpaceDE w:val="0"/>
        <w:autoSpaceDN w:val="0"/>
        <w:spacing w:after="0"/>
        <w:ind w:left="426" w:hanging="426"/>
        <w:contextualSpacing/>
        <w:rPr>
          <w:rFonts w:ascii="Cambria" w:hAnsi="Cambria" w:cstheme="minorHAnsi"/>
        </w:rPr>
      </w:pPr>
      <w:r w:rsidRPr="00D367F5">
        <w:rPr>
          <w:rFonts w:ascii="Cambria" w:hAnsi="Cambria" w:cstheme="minorHAnsi"/>
        </w:rPr>
        <w:t>Bez uprzedniej zgody Zamawiającego mogą być wykonywane jedynie prace niezbędne ze względu na bezpieczeństwo lub konieczność zapobieżenia awarii.</w:t>
      </w:r>
    </w:p>
    <w:p w14:paraId="64A2ACA2" w14:textId="2925C219" w:rsidR="008366E7" w:rsidRPr="00D367F5" w:rsidRDefault="008366E7" w:rsidP="00B65A19">
      <w:pPr>
        <w:numPr>
          <w:ilvl w:val="0"/>
          <w:numId w:val="29"/>
        </w:numPr>
        <w:autoSpaceDE w:val="0"/>
        <w:autoSpaceDN w:val="0"/>
        <w:spacing w:after="0"/>
        <w:ind w:left="426" w:hanging="426"/>
        <w:contextualSpacing/>
        <w:rPr>
          <w:rFonts w:ascii="Cambria" w:hAnsi="Cambria" w:cstheme="minorHAnsi"/>
        </w:rPr>
      </w:pPr>
      <w:r w:rsidRPr="00D367F5">
        <w:rPr>
          <w:rFonts w:ascii="Cambria" w:hAnsi="Cambria" w:cstheme="minorHAnsi"/>
        </w:rPr>
        <w:t>Spisany przez Strony protokół konieczności zawierający zakres robót, stanowić będzie podstawę do zawarcia aneksu do umowy. Roboty nie ujęte w protokole konieczności nie podlegają zapłacie.</w:t>
      </w:r>
    </w:p>
    <w:p w14:paraId="4FC5BAE3" w14:textId="77777777" w:rsidR="008366E7" w:rsidRPr="00D367F5" w:rsidRDefault="008366E7" w:rsidP="00B65A19">
      <w:pPr>
        <w:numPr>
          <w:ilvl w:val="0"/>
          <w:numId w:val="29"/>
        </w:numPr>
        <w:autoSpaceDE w:val="0"/>
        <w:autoSpaceDN w:val="0"/>
        <w:spacing w:after="0"/>
        <w:ind w:left="426" w:hanging="426"/>
        <w:contextualSpacing/>
        <w:rPr>
          <w:rFonts w:ascii="Cambria" w:hAnsi="Cambria" w:cstheme="minorHAnsi"/>
        </w:rPr>
      </w:pPr>
      <w:r w:rsidRPr="00D367F5">
        <w:rPr>
          <w:rFonts w:ascii="Cambria" w:hAnsi="Cambria" w:cstheme="minorHAnsi"/>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6F9F6FDA" w14:textId="77777777" w:rsidR="008366E7" w:rsidRPr="00D367F5" w:rsidRDefault="008366E7" w:rsidP="00B65A19">
      <w:pPr>
        <w:numPr>
          <w:ilvl w:val="0"/>
          <w:numId w:val="29"/>
        </w:numPr>
        <w:autoSpaceDE w:val="0"/>
        <w:autoSpaceDN w:val="0"/>
        <w:spacing w:after="0"/>
        <w:ind w:left="426" w:hanging="426"/>
        <w:contextualSpacing/>
        <w:rPr>
          <w:rFonts w:ascii="Cambria" w:eastAsia="Cambria" w:hAnsi="Cambria" w:cstheme="minorHAnsi"/>
        </w:rPr>
      </w:pPr>
      <w:r w:rsidRPr="00D367F5">
        <w:rPr>
          <w:rFonts w:ascii="Cambria" w:eastAsia="Cambria" w:hAnsi="Cambria" w:cstheme="minorHAnsi"/>
        </w:rPr>
        <w:t>Ceny robót w załączonym do Umowy kosztorysie nie będą podlegały waloryzacji ze względu na inflację.</w:t>
      </w:r>
    </w:p>
    <w:p w14:paraId="243CB5FD" w14:textId="77777777" w:rsidR="00E841D1" w:rsidRPr="002C16FD" w:rsidRDefault="00E841D1" w:rsidP="002C16FD">
      <w:pPr>
        <w:autoSpaceDE w:val="0"/>
        <w:autoSpaceDN w:val="0"/>
        <w:spacing w:after="0"/>
        <w:rPr>
          <w:rFonts w:ascii="Cambria" w:eastAsia="Calibri" w:hAnsi="Cambria" w:cstheme="minorHAnsi"/>
        </w:rPr>
      </w:pPr>
    </w:p>
    <w:p w14:paraId="5292F2C8" w14:textId="6C9B7DF9" w:rsidR="008366E7" w:rsidRPr="00D367F5" w:rsidRDefault="008366E7" w:rsidP="00D367F5">
      <w:pPr>
        <w:autoSpaceDE w:val="0"/>
        <w:autoSpaceDN w:val="0"/>
        <w:spacing w:after="0"/>
        <w:jc w:val="center"/>
        <w:rPr>
          <w:rFonts w:ascii="Cambria" w:eastAsia="Calibri" w:hAnsi="Cambria" w:cstheme="minorHAnsi"/>
          <w:b/>
          <w:bCs/>
        </w:rPr>
      </w:pPr>
      <w:r w:rsidRPr="00D367F5">
        <w:rPr>
          <w:rFonts w:ascii="Cambria" w:eastAsia="Calibri" w:hAnsi="Cambria" w:cstheme="minorHAnsi"/>
          <w:b/>
          <w:bCs/>
        </w:rPr>
        <w:t>§ 4</w:t>
      </w:r>
    </w:p>
    <w:p w14:paraId="6A78D4C5" w14:textId="77777777" w:rsidR="008366E7" w:rsidRPr="00D367F5" w:rsidRDefault="008366E7" w:rsidP="00D367F5">
      <w:pPr>
        <w:autoSpaceDE w:val="0"/>
        <w:autoSpaceDN w:val="0"/>
        <w:spacing w:after="0"/>
        <w:jc w:val="center"/>
        <w:rPr>
          <w:rFonts w:ascii="Cambria" w:eastAsia="Calibri" w:hAnsi="Cambria" w:cstheme="minorHAnsi"/>
          <w:b/>
          <w:bCs/>
        </w:rPr>
      </w:pPr>
      <w:r w:rsidRPr="00D367F5">
        <w:rPr>
          <w:rFonts w:ascii="Cambria" w:eastAsia="Calibri" w:hAnsi="Cambria" w:cstheme="minorHAnsi"/>
          <w:b/>
          <w:bCs/>
        </w:rPr>
        <w:t>Obowiązki stron</w:t>
      </w:r>
    </w:p>
    <w:p w14:paraId="38877BE8" w14:textId="77777777" w:rsidR="008366E7" w:rsidRPr="00D367F5" w:rsidRDefault="008366E7" w:rsidP="00B65A19">
      <w:pPr>
        <w:pStyle w:val="rednialista2akcent41"/>
        <w:widowControl/>
        <w:numPr>
          <w:ilvl w:val="0"/>
          <w:numId w:val="1"/>
        </w:numPr>
        <w:suppressAutoHyphens w:val="0"/>
        <w:autoSpaceDE w:val="0"/>
        <w:autoSpaceDN w:val="0"/>
        <w:spacing w:after="0"/>
        <w:ind w:left="426" w:hanging="426"/>
        <w:textAlignment w:val="auto"/>
        <w:rPr>
          <w:rFonts w:ascii="Cambria" w:eastAsia="Calibri" w:hAnsi="Cambria" w:cstheme="minorHAnsi"/>
          <w:b/>
          <w:sz w:val="22"/>
          <w:szCs w:val="22"/>
          <w:lang w:eastAsia="en-US"/>
        </w:rPr>
      </w:pPr>
      <w:r w:rsidRPr="00D367F5">
        <w:rPr>
          <w:rFonts w:ascii="Cambria" w:eastAsia="Calibri" w:hAnsi="Cambria" w:cstheme="minorHAnsi"/>
          <w:b/>
          <w:sz w:val="22"/>
          <w:szCs w:val="22"/>
          <w:lang w:eastAsia="en-US"/>
        </w:rPr>
        <w:lastRenderedPageBreak/>
        <w:t>Do obowiązków Zamawiającego należy:</w:t>
      </w:r>
    </w:p>
    <w:p w14:paraId="03E55020" w14:textId="56D1720F" w:rsidR="00AC3C47" w:rsidRPr="00D367F5" w:rsidRDefault="00AC3C47" w:rsidP="00B65A19">
      <w:pPr>
        <w:pStyle w:val="rednialista2akcent41"/>
        <w:widowControl/>
        <w:numPr>
          <w:ilvl w:val="0"/>
          <w:numId w:val="2"/>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val="pl-PL" w:eastAsia="en-US"/>
        </w:rPr>
        <w:t>powołanie osoby do prowadzenia badań archeologicznych</w:t>
      </w:r>
    </w:p>
    <w:p w14:paraId="3B0EA3C7" w14:textId="77777777" w:rsidR="008366E7" w:rsidRPr="00D367F5" w:rsidRDefault="008366E7" w:rsidP="00B65A19">
      <w:pPr>
        <w:pStyle w:val="rednialista2akcent41"/>
        <w:widowControl/>
        <w:numPr>
          <w:ilvl w:val="0"/>
          <w:numId w:val="2"/>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dokonanie odbioru przedmiotu umowy i zapłata umówionego wynagrodzenia</w:t>
      </w:r>
      <w:r w:rsidRPr="00D367F5">
        <w:rPr>
          <w:rFonts w:ascii="Cambria" w:eastAsia="Calibri" w:hAnsi="Cambria" w:cstheme="minorHAnsi"/>
          <w:sz w:val="22"/>
          <w:szCs w:val="22"/>
          <w:lang w:val="pl-PL" w:eastAsia="en-US"/>
        </w:rPr>
        <w:t>.</w:t>
      </w:r>
    </w:p>
    <w:p w14:paraId="3BADDEF0" w14:textId="77777777" w:rsidR="008366E7" w:rsidRPr="00D367F5" w:rsidRDefault="008366E7" w:rsidP="00D367F5">
      <w:pPr>
        <w:pStyle w:val="rednialista2akcent41"/>
        <w:widowControl/>
        <w:numPr>
          <w:ilvl w:val="0"/>
          <w:numId w:val="1"/>
        </w:numPr>
        <w:suppressAutoHyphens w:val="0"/>
        <w:autoSpaceDE w:val="0"/>
        <w:autoSpaceDN w:val="0"/>
        <w:spacing w:after="0"/>
        <w:ind w:left="426" w:hanging="426"/>
        <w:textAlignment w:val="auto"/>
        <w:rPr>
          <w:rFonts w:ascii="Cambria" w:eastAsia="Calibri" w:hAnsi="Cambria" w:cstheme="minorHAnsi"/>
          <w:b/>
          <w:sz w:val="22"/>
          <w:szCs w:val="22"/>
          <w:lang w:eastAsia="en-US"/>
        </w:rPr>
      </w:pPr>
      <w:r w:rsidRPr="00D367F5">
        <w:rPr>
          <w:rFonts w:ascii="Cambria" w:eastAsia="Calibri" w:hAnsi="Cambria" w:cstheme="minorHAnsi"/>
          <w:b/>
          <w:sz w:val="22"/>
          <w:szCs w:val="22"/>
          <w:lang w:eastAsia="en-US"/>
        </w:rPr>
        <w:t>Do obowiązków Wykonawcy należy:</w:t>
      </w:r>
    </w:p>
    <w:p w14:paraId="184E6845" w14:textId="612CBDA8" w:rsidR="008366E7" w:rsidRPr="00D367F5" w:rsidRDefault="008366E7"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wykonanie przedmiotu zamówienia zgodnie z</w:t>
      </w:r>
      <w:r w:rsidRPr="00D367F5">
        <w:rPr>
          <w:rFonts w:ascii="Cambria" w:eastAsia="Calibri" w:hAnsi="Cambria" w:cstheme="minorHAnsi"/>
          <w:sz w:val="22"/>
          <w:szCs w:val="22"/>
          <w:lang w:val="pl-PL" w:eastAsia="en-US"/>
        </w:rPr>
        <w:t xml:space="preserve"> </w:t>
      </w:r>
      <w:r w:rsidR="001329FA" w:rsidRPr="00D367F5">
        <w:rPr>
          <w:rFonts w:ascii="Cambria" w:eastAsia="Calibri" w:hAnsi="Cambria" w:cstheme="minorHAnsi"/>
          <w:sz w:val="22"/>
          <w:szCs w:val="22"/>
          <w:lang w:val="pl-PL" w:eastAsia="en-US"/>
        </w:rPr>
        <w:t xml:space="preserve">dokumentacją projektową, </w:t>
      </w:r>
      <w:r w:rsidRPr="00D367F5">
        <w:rPr>
          <w:rFonts w:ascii="Cambria" w:eastAsia="Calibri" w:hAnsi="Cambria" w:cstheme="minorHAnsi"/>
          <w:sz w:val="22"/>
          <w:szCs w:val="22"/>
          <w:lang w:eastAsia="en-US"/>
        </w:rPr>
        <w:t>zasadami wiedzy technicznej, sztuką budowlaną, oraz innymi, obowiązującymi przepisami prawa i warunkami</w:t>
      </w:r>
      <w:r w:rsidRPr="00D367F5">
        <w:rPr>
          <w:rFonts w:ascii="Cambria" w:eastAsia="Calibri" w:hAnsi="Cambria" w:cstheme="minorHAnsi"/>
          <w:sz w:val="22"/>
          <w:szCs w:val="22"/>
          <w:lang w:val="pl-PL" w:eastAsia="en-US"/>
        </w:rPr>
        <w:t xml:space="preserve"> </w:t>
      </w:r>
      <w:r w:rsidRPr="00D367F5">
        <w:rPr>
          <w:rFonts w:ascii="Cambria" w:eastAsia="Calibri" w:hAnsi="Cambria" w:cstheme="minorHAnsi"/>
          <w:sz w:val="22"/>
          <w:szCs w:val="22"/>
          <w:lang w:eastAsia="en-US"/>
        </w:rPr>
        <w:t>bezpieczeństwa,</w:t>
      </w:r>
    </w:p>
    <w:p w14:paraId="38483288" w14:textId="3957F4B8" w:rsidR="00607809" w:rsidRPr="00D367F5" w:rsidRDefault="00607809"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val="pl-PL" w:eastAsia="en-US"/>
        </w:rPr>
        <w:t>obsługa geodezyjna na etapie realizacji umowy i po jej wykonaniu, w tym wykonanie geodezyjnej inwentaryzacji powykonawczej,</w:t>
      </w:r>
    </w:p>
    <w:p w14:paraId="1302D2B2" w14:textId="77777777" w:rsidR="008366E7" w:rsidRPr="00D367F5" w:rsidRDefault="008366E7"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dostarczenie własnym transportem oraz zabezpieczenie, w ramach wynagrodzenia, o którym mowa w § 3</w:t>
      </w:r>
      <w:r w:rsidRPr="00D367F5">
        <w:rPr>
          <w:rFonts w:ascii="Cambria" w:eastAsia="Calibri" w:hAnsi="Cambria" w:cstheme="minorHAnsi"/>
          <w:sz w:val="22"/>
          <w:szCs w:val="22"/>
          <w:lang w:val="pl-PL" w:eastAsia="en-US"/>
        </w:rPr>
        <w:t xml:space="preserve"> ust. 1</w:t>
      </w:r>
      <w:r w:rsidRPr="00D367F5">
        <w:rPr>
          <w:rFonts w:ascii="Cambria" w:eastAsia="Calibri" w:hAnsi="Cambria" w:cstheme="minorHAnsi"/>
          <w:sz w:val="22"/>
          <w:szCs w:val="22"/>
          <w:lang w:eastAsia="en-US"/>
        </w:rPr>
        <w:t>, materiałów niezbędnych do realizacji przedmiotu umowy,</w:t>
      </w:r>
    </w:p>
    <w:p w14:paraId="6E59AFE8" w14:textId="77777777" w:rsidR="008366E7" w:rsidRPr="00D367F5" w:rsidRDefault="008366E7"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nadzór i przestrzeganie przepisów bhp oraz przepisów przeciwpożarowych,</w:t>
      </w:r>
    </w:p>
    <w:p w14:paraId="3C118E74" w14:textId="182D49C9" w:rsidR="00AC3C47" w:rsidRPr="00B65A19" w:rsidRDefault="00AC3C47"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bCs/>
          <w:sz w:val="22"/>
          <w:szCs w:val="22"/>
          <w:lang w:eastAsia="en-US"/>
        </w:rPr>
      </w:pPr>
      <w:r w:rsidRPr="00B65A19">
        <w:rPr>
          <w:rFonts w:ascii="Cambria" w:eastAsia="Calibri" w:hAnsi="Cambria" w:cstheme="minorHAnsi"/>
          <w:bCs/>
          <w:sz w:val="22"/>
          <w:szCs w:val="22"/>
          <w:lang w:val="pl-PL" w:eastAsia="en-US"/>
        </w:rPr>
        <w:t>współpraca z archeologiem na etapie robót ziemnych,</w:t>
      </w:r>
    </w:p>
    <w:p w14:paraId="01BE4ECC" w14:textId="56CE9DCB" w:rsidR="008366E7" w:rsidRPr="00D367F5" w:rsidRDefault="008366E7"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bieżące informowanie Zamawiającego o konieczności wykonania robót dodatkowych lub zamiennych w terminie </w:t>
      </w:r>
      <w:r w:rsidRPr="00D367F5">
        <w:rPr>
          <w:rFonts w:ascii="Cambria" w:eastAsia="Calibri" w:hAnsi="Cambria" w:cstheme="minorHAnsi"/>
          <w:sz w:val="22"/>
          <w:szCs w:val="22"/>
          <w:lang w:val="pl-PL" w:eastAsia="en-US"/>
        </w:rPr>
        <w:t>5</w:t>
      </w:r>
      <w:r w:rsidRPr="00D367F5">
        <w:rPr>
          <w:rFonts w:ascii="Cambria" w:eastAsia="Calibri" w:hAnsi="Cambria" w:cstheme="minorHAnsi"/>
          <w:sz w:val="22"/>
          <w:szCs w:val="22"/>
          <w:lang w:eastAsia="en-US"/>
        </w:rPr>
        <w:t xml:space="preserve"> dni od daty stwierdzenia konieczności ich wykonania,</w:t>
      </w:r>
    </w:p>
    <w:p w14:paraId="7CE190CB" w14:textId="77777777" w:rsidR="008366E7" w:rsidRPr="00D367F5" w:rsidRDefault="008366E7"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pokrycie kosztów związanych z urządzeniem i organizacją zaplecza dla potrzeb budowy,</w:t>
      </w:r>
    </w:p>
    <w:p w14:paraId="747CADC9" w14:textId="77777777" w:rsidR="008366E7" w:rsidRPr="00D367F5" w:rsidRDefault="008366E7"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uczestniczenie</w:t>
      </w:r>
      <w:r w:rsidRPr="00D367F5">
        <w:rPr>
          <w:rFonts w:ascii="Cambria" w:eastAsia="Calibri" w:hAnsi="Cambria" w:cstheme="minorHAnsi"/>
          <w:sz w:val="22"/>
          <w:szCs w:val="22"/>
          <w:lang w:val="pl-PL" w:eastAsia="en-US"/>
        </w:rPr>
        <w:t xml:space="preserve"> </w:t>
      </w:r>
      <w:r w:rsidRPr="00D367F5">
        <w:rPr>
          <w:rFonts w:ascii="Cambria" w:eastAsia="Calibri" w:hAnsi="Cambria" w:cstheme="minorHAnsi"/>
          <w:sz w:val="22"/>
          <w:szCs w:val="22"/>
          <w:lang w:eastAsia="en-US"/>
        </w:rPr>
        <w:t>w naradach zwoływanych przez Zamawiającego, dotyczących realizacji przedmiotu umowy,</w:t>
      </w:r>
    </w:p>
    <w:p w14:paraId="6E23FA78" w14:textId="77777777" w:rsidR="008366E7" w:rsidRPr="00D367F5" w:rsidRDefault="008366E7"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prowadzenie systematycznych prac porządkowych w czasie realizacji robót,</w:t>
      </w:r>
    </w:p>
    <w:p w14:paraId="754CB092" w14:textId="77777777" w:rsidR="008366E7" w:rsidRPr="00D367F5" w:rsidRDefault="008366E7"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uporządkowanie </w:t>
      </w:r>
      <w:r w:rsidRPr="00D367F5">
        <w:rPr>
          <w:rFonts w:ascii="Cambria" w:eastAsia="Calibri" w:hAnsi="Cambria" w:cstheme="minorHAnsi"/>
          <w:sz w:val="22"/>
          <w:szCs w:val="22"/>
          <w:lang w:val="pl-PL" w:eastAsia="en-US"/>
        </w:rPr>
        <w:t>terenu</w:t>
      </w:r>
      <w:r w:rsidRPr="00D367F5">
        <w:rPr>
          <w:rFonts w:ascii="Cambria" w:eastAsia="Calibri" w:hAnsi="Cambria" w:cstheme="minorHAnsi"/>
          <w:sz w:val="22"/>
          <w:szCs w:val="22"/>
          <w:lang w:eastAsia="en-US"/>
        </w:rPr>
        <w:t xml:space="preserve"> po wykonanych robotach w terminie nie późniejszym niż termin odbioru końcowego wykonanych robót,</w:t>
      </w:r>
    </w:p>
    <w:p w14:paraId="1A1ECF4C" w14:textId="77777777" w:rsidR="008366E7" w:rsidRPr="00D367F5" w:rsidRDefault="008366E7"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doprowadzenie przez Wykonawcę, po zakończeniu robót budowlanych, elementów nieobjętych zakresem przedmiotu zamówienia do stanu sprzed rozpoczęcia robót budowlanych,</w:t>
      </w:r>
    </w:p>
    <w:p w14:paraId="2B034CA2" w14:textId="77777777" w:rsidR="008366E7" w:rsidRPr="00D367F5" w:rsidRDefault="008366E7"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zgłoszenie wykonania robót do odbioru,</w:t>
      </w:r>
    </w:p>
    <w:p w14:paraId="389FBB45" w14:textId="77777777" w:rsidR="008366E7" w:rsidRPr="00D367F5" w:rsidRDefault="008366E7"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usuwanie usterek i wad stwierdzonych w czasie realizacji robót oraz ujawnionych w okresie rękojmi i gwarancji,</w:t>
      </w:r>
    </w:p>
    <w:p w14:paraId="62E0066E" w14:textId="77777777" w:rsidR="008366E7" w:rsidRPr="00D367F5" w:rsidRDefault="008366E7" w:rsidP="00B65A19">
      <w:pPr>
        <w:pStyle w:val="rednialista2akcent41"/>
        <w:widowControl/>
        <w:numPr>
          <w:ilvl w:val="0"/>
          <w:numId w:val="3"/>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prowadzenie prac budowlan</w:t>
      </w:r>
      <w:r w:rsidRPr="00D367F5">
        <w:rPr>
          <w:rFonts w:ascii="Cambria" w:eastAsia="Calibri" w:hAnsi="Cambria" w:cstheme="minorHAnsi"/>
          <w:sz w:val="22"/>
          <w:szCs w:val="22"/>
          <w:lang w:val="pl-PL" w:eastAsia="en-US"/>
        </w:rPr>
        <w:t xml:space="preserve">ych </w:t>
      </w:r>
      <w:r w:rsidRPr="00D367F5">
        <w:rPr>
          <w:rFonts w:ascii="Cambria" w:eastAsia="Calibri" w:hAnsi="Cambria" w:cstheme="minorHAnsi"/>
          <w:sz w:val="22"/>
          <w:szCs w:val="22"/>
          <w:lang w:eastAsia="en-US"/>
        </w:rPr>
        <w:t>ze szczególną ostrożnością, zachowaniem przepisów BHP oraz przepisów przeciwpożarowych, poszanowaniem mienia, zgodnie z zasadami sztuki budowlanej oraz obowiązującymi wymaganiami prawa budowlanego,</w:t>
      </w:r>
    </w:p>
    <w:p w14:paraId="476384EC" w14:textId="77777777" w:rsidR="008366E7" w:rsidRPr="00D367F5" w:rsidRDefault="008366E7" w:rsidP="00D367F5">
      <w:pPr>
        <w:pStyle w:val="rednialista2akcent41"/>
        <w:widowControl/>
        <w:numPr>
          <w:ilvl w:val="0"/>
          <w:numId w:val="1"/>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Wykonawca jest wytwórcą odpadów w rozumieniu przepisów ustawy z dnia 14 grudnia 2012 r. odpadach. Wykonawca w trakcie realizacji zamówienia ma obowiązek w pierwszej kolejności poddania odpadów budowlanych (odpadów betonowych, gruzu budowlanego) odzyskowi, a jeżeli</w:t>
      </w:r>
      <w:r w:rsidRPr="00D367F5">
        <w:rPr>
          <w:rFonts w:ascii="Cambria" w:eastAsia="Calibri" w:hAnsi="Cambria" w:cstheme="minorHAnsi"/>
          <w:sz w:val="22"/>
          <w:szCs w:val="22"/>
          <w:lang w:val="pl-PL" w:eastAsia="en-US"/>
        </w:rPr>
        <w:t xml:space="preserve"> </w:t>
      </w:r>
      <w:r w:rsidRPr="00D367F5">
        <w:rPr>
          <w:rFonts w:ascii="Cambria" w:eastAsia="Calibri" w:hAnsi="Cambria" w:cstheme="minorHAnsi"/>
          <w:sz w:val="22"/>
          <w:szCs w:val="22"/>
          <w:lang w:eastAsia="en-US"/>
        </w:rPr>
        <w:t>z przyczyn technologicznych jest on niemożliwy lub nieuzasadniony z przyczyn ekologicznych lub ekonomicznych, Wykonawca zobowiązany jest do przekazania powstałych odpadów do unieszkodliwienia.</w:t>
      </w:r>
    </w:p>
    <w:p w14:paraId="4FEF3F34" w14:textId="77777777" w:rsidR="008366E7" w:rsidRPr="00D367F5" w:rsidRDefault="008366E7" w:rsidP="00D367F5">
      <w:pPr>
        <w:pStyle w:val="rednialista2akcent41"/>
        <w:widowControl/>
        <w:numPr>
          <w:ilvl w:val="0"/>
          <w:numId w:val="1"/>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Wszystkie materiały pochodzące z prowadzonych w ramach przedmiotowej inwestycji robót, wymagające wywozu, którego dokona Wykonawca, nienadające się do ponownego wykorzystania, będą w posiadaniu Wykonawcy.</w:t>
      </w:r>
    </w:p>
    <w:p w14:paraId="28589631" w14:textId="2AF94BAD" w:rsidR="008366E7" w:rsidRPr="00D367F5" w:rsidRDefault="008366E7" w:rsidP="00D367F5">
      <w:pPr>
        <w:pStyle w:val="rednialista2akcent41"/>
        <w:widowControl/>
        <w:numPr>
          <w:ilvl w:val="0"/>
          <w:numId w:val="1"/>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Wytworzone podczas </w:t>
      </w:r>
      <w:r w:rsidRPr="00D367F5">
        <w:rPr>
          <w:rFonts w:ascii="Cambria" w:eastAsia="Calibri" w:hAnsi="Cambria" w:cstheme="minorHAnsi"/>
          <w:sz w:val="22"/>
          <w:szCs w:val="22"/>
          <w:lang w:val="pl-PL" w:eastAsia="en-US"/>
        </w:rPr>
        <w:t xml:space="preserve">robót budowlanych </w:t>
      </w:r>
      <w:r w:rsidRPr="00D367F5">
        <w:rPr>
          <w:rFonts w:ascii="Cambria" w:eastAsia="Calibri" w:hAnsi="Cambria" w:cstheme="minorHAnsi"/>
          <w:sz w:val="22"/>
          <w:szCs w:val="22"/>
          <w:lang w:eastAsia="en-US"/>
        </w:rPr>
        <w:t xml:space="preserve">odpady Wykonawca zobowiązany jest segregować w miejscu ich wytworzenia i magazynować selektywnie do czasu wywozu z placu </w:t>
      </w:r>
      <w:r w:rsidRPr="00D367F5">
        <w:rPr>
          <w:rFonts w:ascii="Cambria" w:eastAsia="Calibri" w:hAnsi="Cambria" w:cstheme="minorHAnsi"/>
          <w:sz w:val="22"/>
          <w:szCs w:val="22"/>
          <w:lang w:val="pl-PL" w:eastAsia="en-US"/>
        </w:rPr>
        <w:t>budowy.</w:t>
      </w:r>
    </w:p>
    <w:p w14:paraId="6986A9A5" w14:textId="77777777" w:rsidR="008366E7" w:rsidRPr="00D367F5" w:rsidRDefault="008366E7" w:rsidP="00D367F5">
      <w:pPr>
        <w:pStyle w:val="rednialista2akcent41"/>
        <w:widowControl/>
        <w:numPr>
          <w:ilvl w:val="0"/>
          <w:numId w:val="1"/>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Wykonawca jest zobowiązany współpracować w trakcie realizacji prac z przedstawicielami Zamawiającego.</w:t>
      </w:r>
    </w:p>
    <w:p w14:paraId="6E270298" w14:textId="77777777" w:rsidR="008366E7" w:rsidRPr="002C16FD" w:rsidRDefault="008366E7" w:rsidP="00D367F5">
      <w:pPr>
        <w:pStyle w:val="rednialista2akcent41"/>
        <w:widowControl/>
        <w:numPr>
          <w:ilvl w:val="0"/>
          <w:numId w:val="1"/>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2C16FD">
        <w:rPr>
          <w:rFonts w:ascii="Cambria" w:eastAsia="Calibri" w:hAnsi="Cambria" w:cstheme="minorHAnsi"/>
          <w:sz w:val="22"/>
          <w:szCs w:val="22"/>
          <w:lang w:eastAsia="en-US"/>
        </w:rPr>
        <w:t xml:space="preserve">Wykonawca zobowiązuje się zorganizować prace w sposób nienarażający </w:t>
      </w:r>
      <w:r w:rsidRPr="002C16FD">
        <w:rPr>
          <w:rFonts w:ascii="Cambria" w:eastAsia="Calibri" w:hAnsi="Cambria" w:cstheme="minorHAnsi"/>
          <w:sz w:val="22"/>
          <w:szCs w:val="22"/>
          <w:lang w:val="pl-PL" w:eastAsia="en-US"/>
        </w:rPr>
        <w:t xml:space="preserve">użytkowników obiektu </w:t>
      </w:r>
      <w:r w:rsidRPr="002C16FD">
        <w:rPr>
          <w:rFonts w:ascii="Cambria" w:eastAsia="Calibri" w:hAnsi="Cambria" w:cstheme="minorHAnsi"/>
          <w:sz w:val="22"/>
          <w:szCs w:val="22"/>
          <w:lang w:eastAsia="en-US"/>
        </w:rPr>
        <w:t>i osób trzecich na niebezpieczeństwa i uciążliwości wynikające z prowadzonych robót, powodujące niemożność prowadzenia bieżącej działalności, z jednoczesnym zastosowaniem szczególnych środków ostrożności.</w:t>
      </w:r>
    </w:p>
    <w:p w14:paraId="699B7162" w14:textId="77777777" w:rsidR="008366E7" w:rsidRPr="00D367F5" w:rsidRDefault="008366E7" w:rsidP="00D367F5">
      <w:pPr>
        <w:pStyle w:val="rednialista2akcent41"/>
        <w:widowControl/>
        <w:numPr>
          <w:ilvl w:val="0"/>
          <w:numId w:val="1"/>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Wszystkie wykonywane roboty budowlane, należy prowadzić ze szczególną ostrożnością, zachowaniem przepisów bhp oraz przepisów przeciwpożarowych, poszanowaniem mienia, </w:t>
      </w:r>
      <w:r w:rsidRPr="00D367F5">
        <w:rPr>
          <w:rFonts w:ascii="Cambria" w:eastAsia="Calibri" w:hAnsi="Cambria" w:cstheme="minorHAnsi"/>
          <w:sz w:val="22"/>
          <w:szCs w:val="22"/>
          <w:lang w:eastAsia="en-US"/>
        </w:rPr>
        <w:lastRenderedPageBreak/>
        <w:t xml:space="preserve">zgodnie z zasadami sztuki budowlanej oraz obowiązującymi wymaganiami prawa budowlanego. Osoba kierująca robotami budowlanymi ze strony Wykonawcy, w uzgodnieniu z przedstawicielem </w:t>
      </w:r>
      <w:r w:rsidRPr="00D367F5">
        <w:rPr>
          <w:rFonts w:ascii="Cambria" w:eastAsia="Calibri" w:hAnsi="Cambria" w:cstheme="minorHAnsi"/>
          <w:sz w:val="22"/>
          <w:szCs w:val="22"/>
          <w:lang w:val="pl-PL" w:eastAsia="en-US"/>
        </w:rPr>
        <w:t xml:space="preserve">Zamawiającego, </w:t>
      </w:r>
      <w:r w:rsidRPr="00D367F5">
        <w:rPr>
          <w:rFonts w:ascii="Cambria" w:eastAsia="Calibri" w:hAnsi="Cambria" w:cstheme="minorHAnsi"/>
          <w:sz w:val="22"/>
          <w:szCs w:val="22"/>
          <w:lang w:eastAsia="en-US"/>
        </w:rPr>
        <w:t>ustali szczegółowe warunki bezpieczeństwa i higieny pracy z podziałem obowiązków w tym zakresie i na tę okoliczność sporządzi protokół w myśl rozporządzenia Ministra Pracy i Polityki Socjalnej z dnia 26 września 1997 r. w sprawie ogólnych przepisów bezpieczeństwa i higieny pracy.</w:t>
      </w:r>
    </w:p>
    <w:p w14:paraId="0B59B9A9" w14:textId="69F325FA" w:rsidR="008366E7" w:rsidRPr="00D367F5" w:rsidRDefault="008366E7" w:rsidP="00D367F5">
      <w:pPr>
        <w:pStyle w:val="rednialista2akcent41"/>
        <w:widowControl/>
        <w:numPr>
          <w:ilvl w:val="0"/>
          <w:numId w:val="1"/>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Do dnia komisyjnego odbioru końcowego robót, plac budowy pozostaje w posiadaniu Wykonawcy.</w:t>
      </w:r>
    </w:p>
    <w:p w14:paraId="0C3441F1" w14:textId="77777777" w:rsidR="008366E7" w:rsidRPr="00D367F5" w:rsidRDefault="008366E7" w:rsidP="00D367F5">
      <w:pPr>
        <w:pStyle w:val="rednialista2akcent41"/>
        <w:widowControl/>
        <w:numPr>
          <w:ilvl w:val="0"/>
          <w:numId w:val="1"/>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Zamawiający nie przewiduje przekazania Wykonawcy placu pod zaplecze budowy poza terenem planowanej inwestycji.</w:t>
      </w:r>
    </w:p>
    <w:p w14:paraId="1070A531" w14:textId="77777777" w:rsidR="00410BBD" w:rsidRPr="002C16FD" w:rsidRDefault="00410BBD" w:rsidP="002C16FD">
      <w:pPr>
        <w:autoSpaceDE w:val="0"/>
        <w:autoSpaceDN w:val="0"/>
        <w:spacing w:after="0"/>
        <w:rPr>
          <w:rFonts w:ascii="Cambria" w:eastAsia="Calibri" w:hAnsi="Cambria" w:cstheme="minorHAnsi"/>
        </w:rPr>
      </w:pPr>
    </w:p>
    <w:p w14:paraId="4BD28135" w14:textId="46E87584" w:rsidR="008366E7" w:rsidRPr="00D367F5" w:rsidRDefault="008366E7" w:rsidP="00D367F5">
      <w:pPr>
        <w:autoSpaceDE w:val="0"/>
        <w:autoSpaceDN w:val="0"/>
        <w:spacing w:after="0"/>
        <w:jc w:val="center"/>
        <w:rPr>
          <w:rFonts w:ascii="Cambria" w:eastAsia="Calibri" w:hAnsi="Cambria" w:cstheme="minorHAnsi"/>
          <w:b/>
          <w:bCs/>
        </w:rPr>
      </w:pPr>
      <w:r w:rsidRPr="00D367F5">
        <w:rPr>
          <w:rFonts w:ascii="Cambria" w:eastAsia="Calibri" w:hAnsi="Cambria" w:cstheme="minorHAnsi"/>
          <w:b/>
          <w:bCs/>
        </w:rPr>
        <w:t>§ 5</w:t>
      </w:r>
    </w:p>
    <w:p w14:paraId="65B3B31B" w14:textId="77777777" w:rsidR="008366E7" w:rsidRPr="00D367F5" w:rsidRDefault="008366E7" w:rsidP="00D367F5">
      <w:pPr>
        <w:autoSpaceDE w:val="0"/>
        <w:autoSpaceDN w:val="0"/>
        <w:spacing w:after="0"/>
        <w:jc w:val="center"/>
        <w:rPr>
          <w:rFonts w:ascii="Cambria" w:eastAsia="Calibri" w:hAnsi="Cambria" w:cstheme="minorHAnsi"/>
          <w:b/>
          <w:bCs/>
        </w:rPr>
      </w:pPr>
      <w:r w:rsidRPr="00D367F5">
        <w:rPr>
          <w:rFonts w:ascii="Cambria" w:hAnsi="Cambria" w:cstheme="minorHAnsi"/>
          <w:b/>
          <w:bCs/>
          <w:spacing w:val="-8"/>
        </w:rPr>
        <w:t>Rozliczenie przedmiotu umowy</w:t>
      </w:r>
    </w:p>
    <w:p w14:paraId="39EAFF61" w14:textId="3CD8F31B" w:rsidR="008366E7" w:rsidRPr="00D367F5" w:rsidRDefault="008366E7"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D367F5">
        <w:rPr>
          <w:rFonts w:ascii="Cambria" w:hAnsi="Cambria" w:cstheme="minorHAnsi"/>
        </w:rPr>
        <w:t xml:space="preserve">Rozliczanie </w:t>
      </w:r>
      <w:r w:rsidR="009F60EE" w:rsidRPr="00D367F5">
        <w:rPr>
          <w:rFonts w:ascii="Cambria" w:hAnsi="Cambria" w:cstheme="minorHAnsi"/>
        </w:rPr>
        <w:t xml:space="preserve">końcowe </w:t>
      </w:r>
      <w:r w:rsidRPr="00D367F5">
        <w:rPr>
          <w:rFonts w:ascii="Cambria" w:hAnsi="Cambria" w:cstheme="minorHAnsi"/>
        </w:rPr>
        <w:t>wykonanych robót odbywa</w:t>
      </w:r>
      <w:r w:rsidR="009F60EE" w:rsidRPr="00D367F5">
        <w:rPr>
          <w:rFonts w:ascii="Cambria" w:hAnsi="Cambria" w:cstheme="minorHAnsi"/>
        </w:rPr>
        <w:t xml:space="preserve">ć się będzie </w:t>
      </w:r>
      <w:r w:rsidR="00607809" w:rsidRPr="00D367F5">
        <w:rPr>
          <w:rFonts w:ascii="Cambria" w:hAnsi="Cambria" w:cstheme="minorHAnsi"/>
        </w:rPr>
        <w:t>na podstawie zgłoszenia i</w:t>
      </w:r>
      <w:r w:rsidR="002C16FD">
        <w:rPr>
          <w:rFonts w:ascii="Cambria" w:hAnsi="Cambria" w:cstheme="minorHAnsi"/>
        </w:rPr>
        <w:t> </w:t>
      </w:r>
      <w:r w:rsidR="00607809" w:rsidRPr="00D367F5">
        <w:rPr>
          <w:rFonts w:ascii="Cambria" w:hAnsi="Cambria" w:cstheme="minorHAnsi"/>
        </w:rPr>
        <w:t xml:space="preserve">dokumentów o których mowa w § 6 ust. 2 i 4, po dokonaniu odbioru </w:t>
      </w:r>
      <w:r w:rsidR="009F60EE" w:rsidRPr="00D367F5">
        <w:rPr>
          <w:rFonts w:ascii="Cambria" w:hAnsi="Cambria" w:cstheme="minorHAnsi"/>
        </w:rPr>
        <w:t>końcow</w:t>
      </w:r>
      <w:r w:rsidR="00607809" w:rsidRPr="00D367F5">
        <w:rPr>
          <w:rFonts w:ascii="Cambria" w:hAnsi="Cambria" w:cstheme="minorHAnsi"/>
        </w:rPr>
        <w:t>ego.</w:t>
      </w:r>
    </w:p>
    <w:p w14:paraId="19531543" w14:textId="5BC4DB66" w:rsidR="00792539" w:rsidRPr="00D367F5" w:rsidRDefault="008366E7"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D367F5">
        <w:rPr>
          <w:rFonts w:ascii="Cambria" w:hAnsi="Cambria" w:cstheme="minorHAnsi"/>
        </w:rPr>
        <w:t>Strony postanawiają, że faktura końcowa zostanie wystawiona po podpisaniu protokołu odbioru końcowego</w:t>
      </w:r>
      <w:r w:rsidR="00607809" w:rsidRPr="00D367F5">
        <w:rPr>
          <w:rFonts w:ascii="Cambria" w:hAnsi="Cambria" w:cstheme="minorHAnsi"/>
        </w:rPr>
        <w:t xml:space="preserve">. </w:t>
      </w:r>
    </w:p>
    <w:p w14:paraId="1BCED8AA" w14:textId="505F9DF7" w:rsidR="00792539" w:rsidRPr="00A01199" w:rsidRDefault="00792539"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D367F5">
        <w:rPr>
          <w:rFonts w:ascii="Cambria" w:hAnsi="Cambria" w:cstheme="minorHAnsi"/>
        </w:rPr>
        <w:t xml:space="preserve">Do faktury końcowej wystawionej przez Wykonawcę załączone będzie zestawienie kwot umówionych wynagrodzeń wszystkich zgłoszonych podwykonawców lub dalszych podwykonawców w przypadku, których zamawiający ponosi odpowiedzialność solidarną wraz z dowodami zapłaty wynagrodzenia podwykonawcom </w:t>
      </w:r>
      <w:r w:rsidRPr="00A01199">
        <w:rPr>
          <w:rFonts w:ascii="Cambria" w:hAnsi="Cambria" w:cstheme="minorHAnsi"/>
        </w:rPr>
        <w:t>lub dalszym podwykonawcom za wykonane przez nich roboty/dostawy/usługi odebrane przez Zamawiającego. Dowodem zapłaty będzie potwierdzona za zgodność kopia przelewu wraz z potwierdzoną za zgodność z oryginałem fakturą stanowiącą podstawę zapłaty.</w:t>
      </w:r>
    </w:p>
    <w:p w14:paraId="1F277D0A" w14:textId="7E642221" w:rsidR="00792539" w:rsidRPr="00A01199" w:rsidRDefault="00792539"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A01199">
        <w:rPr>
          <w:rFonts w:ascii="Cambria" w:hAnsi="Cambria" w:cstheme="minorHAnsi"/>
        </w:rPr>
        <w:t xml:space="preserve">Zamawiający ma obowiązek zapłaty faktury VAT w ciągu </w:t>
      </w:r>
      <w:r w:rsidR="00F814C7" w:rsidRPr="00A01199">
        <w:rPr>
          <w:rFonts w:ascii="Cambria" w:hAnsi="Cambria" w:cstheme="minorHAnsi"/>
        </w:rPr>
        <w:t>30</w:t>
      </w:r>
      <w:r w:rsidRPr="00A01199">
        <w:rPr>
          <w:rFonts w:ascii="Cambria" w:hAnsi="Cambria" w:cstheme="minorHAnsi"/>
        </w:rPr>
        <w:t xml:space="preserve"> dni od daty jej doręczenia (daty wpływu do sekretariatu Zamawiającego) wraz z dokumentami rozliczeniowymi.</w:t>
      </w:r>
    </w:p>
    <w:p w14:paraId="1DD04336" w14:textId="77777777" w:rsidR="00792539" w:rsidRPr="00D367F5" w:rsidRDefault="00792539"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A01199">
        <w:rPr>
          <w:rFonts w:ascii="Cambria" w:hAnsi="Cambria" w:cstheme="minorHAnsi"/>
        </w:rPr>
        <w:t>Zamawiający dokona bezpośredniej zapłaty wymagalnego</w:t>
      </w:r>
      <w:r w:rsidRPr="00D367F5">
        <w:rPr>
          <w:rFonts w:ascii="Cambria" w:hAnsi="Cambria" w:cstheme="minorHAnsi"/>
        </w:rPr>
        <w:t xml:space="preserve">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9AF4190" w14:textId="7AFF9377" w:rsidR="00792539" w:rsidRPr="00D367F5" w:rsidRDefault="00792539"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D367F5">
        <w:rPr>
          <w:rFonts w:ascii="Cambria" w:hAnsi="Cambria" w:cstheme="minorHAnsi"/>
        </w:rPr>
        <w:t xml:space="preserve">Wynagrodzenie, o którym mowa w ust. </w:t>
      </w:r>
      <w:r w:rsidR="00D37293" w:rsidRPr="00D367F5">
        <w:rPr>
          <w:rFonts w:ascii="Cambria" w:hAnsi="Cambria" w:cstheme="minorHAnsi"/>
        </w:rPr>
        <w:t>2</w:t>
      </w:r>
      <w:r w:rsidRPr="00D367F5">
        <w:rPr>
          <w:rFonts w:ascii="Cambria" w:hAnsi="Cambria" w:cstheme="minorHAnsi"/>
        </w:rPr>
        <w:t>,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33730E13" w14:textId="73E42A09" w:rsidR="00792539" w:rsidRPr="00D367F5" w:rsidRDefault="00792539"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D367F5">
        <w:rPr>
          <w:rFonts w:ascii="Cambria" w:hAnsi="Cambria" w:cstheme="minorHAnsi"/>
        </w:rPr>
        <w:t>Bezpośrednia zapłata, o której mowa w ust. 7, obejmuje wyłącznie należne wynagrodzenie, bez odsetek, należnych podwykonawcy lub dalszemu podwykonawcy.</w:t>
      </w:r>
    </w:p>
    <w:p w14:paraId="5FEFC3CB" w14:textId="77777777" w:rsidR="00792539" w:rsidRPr="00D367F5" w:rsidRDefault="00792539"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D367F5">
        <w:rPr>
          <w:rFonts w:ascii="Cambria" w:hAnsi="Cambria" w:cstheme="minorHAnsi"/>
        </w:rPr>
        <w:t>Przed dokonaniem bezpośredniej zapłaty Wykonawca zostanie poinformowany przez Zamawiającego w formie pisemnej o:</w:t>
      </w:r>
    </w:p>
    <w:p w14:paraId="0C373B3C" w14:textId="77777777" w:rsidR="00792539" w:rsidRPr="00D367F5" w:rsidRDefault="00792539" w:rsidP="00D367F5">
      <w:pPr>
        <w:pStyle w:val="Akapitzlist"/>
        <w:widowControl/>
        <w:numPr>
          <w:ilvl w:val="0"/>
          <w:numId w:val="36"/>
        </w:numPr>
        <w:suppressAutoHyphens w:val="0"/>
        <w:autoSpaceDE w:val="0"/>
        <w:autoSpaceDN w:val="0"/>
        <w:spacing w:after="0"/>
        <w:ind w:left="851" w:hanging="425"/>
        <w:contextualSpacing/>
        <w:textAlignment w:val="auto"/>
        <w:rPr>
          <w:rFonts w:ascii="Cambria" w:hAnsi="Cambria" w:cstheme="minorHAnsi"/>
        </w:rPr>
      </w:pPr>
      <w:r w:rsidRPr="00D367F5">
        <w:rPr>
          <w:rFonts w:ascii="Cambria" w:hAnsi="Cambria" w:cstheme="minorHAnsi"/>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DE82345" w14:textId="77777777" w:rsidR="00792539" w:rsidRPr="00D367F5" w:rsidRDefault="00792539" w:rsidP="00D367F5">
      <w:pPr>
        <w:pStyle w:val="Akapitzlist"/>
        <w:widowControl/>
        <w:numPr>
          <w:ilvl w:val="0"/>
          <w:numId w:val="36"/>
        </w:numPr>
        <w:suppressAutoHyphens w:val="0"/>
        <w:autoSpaceDE w:val="0"/>
        <w:autoSpaceDN w:val="0"/>
        <w:spacing w:after="0"/>
        <w:ind w:left="851" w:hanging="425"/>
        <w:contextualSpacing/>
        <w:textAlignment w:val="auto"/>
        <w:rPr>
          <w:rFonts w:ascii="Cambria" w:hAnsi="Cambria" w:cstheme="minorHAnsi"/>
        </w:rPr>
      </w:pPr>
      <w:r w:rsidRPr="00D367F5">
        <w:rPr>
          <w:rFonts w:ascii="Cambria" w:hAnsi="Cambria" w:cstheme="minorHAnsi"/>
        </w:rPr>
        <w:t>możliwości zgłoszenia przez Wykonawcę, w terminie 7 dni od dnia otrzymania informacji, o której mowa w pkt 1, pisemnych uwag dotyczących zasadności bezpośredniej zapłaty wynagrodzenia podwykonawcy lub dalszemu podwykonawcy.</w:t>
      </w:r>
    </w:p>
    <w:p w14:paraId="0D9DE9EF" w14:textId="6F109D1D" w:rsidR="00792539" w:rsidRPr="00D367F5" w:rsidRDefault="00792539"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D367F5">
        <w:rPr>
          <w:rFonts w:ascii="Cambria" w:hAnsi="Cambria" w:cstheme="minorHAnsi"/>
        </w:rPr>
        <w:lastRenderedPageBreak/>
        <w:t>W przypadku zgłoszenia przez Wykonawcę uwag, o których mowa w ust. 9 pkt 2, w terminie 7 dni od dnia otrzymania in</w:t>
      </w:r>
      <w:r w:rsidR="00D37293" w:rsidRPr="00D367F5">
        <w:rPr>
          <w:rFonts w:ascii="Cambria" w:hAnsi="Cambria" w:cstheme="minorHAnsi"/>
        </w:rPr>
        <w:t>formacji, o której mowa w ust. 9</w:t>
      </w:r>
      <w:r w:rsidRPr="00D367F5">
        <w:rPr>
          <w:rFonts w:ascii="Cambria" w:hAnsi="Cambria" w:cstheme="minorHAnsi"/>
        </w:rPr>
        <w:t xml:space="preserve"> pkt 1 i 2, Zamawiający może:</w:t>
      </w:r>
    </w:p>
    <w:p w14:paraId="7E241D75" w14:textId="77777777" w:rsidR="00792539" w:rsidRPr="00D367F5" w:rsidRDefault="00792539" w:rsidP="00D367F5">
      <w:pPr>
        <w:pStyle w:val="Akapitzlist"/>
        <w:widowControl/>
        <w:numPr>
          <w:ilvl w:val="0"/>
          <w:numId w:val="37"/>
        </w:numPr>
        <w:suppressAutoHyphens w:val="0"/>
        <w:autoSpaceDE w:val="0"/>
        <w:autoSpaceDN w:val="0"/>
        <w:spacing w:after="0"/>
        <w:ind w:left="851" w:hanging="425"/>
        <w:contextualSpacing/>
        <w:textAlignment w:val="auto"/>
        <w:rPr>
          <w:rFonts w:ascii="Cambria" w:hAnsi="Cambria" w:cstheme="minorHAnsi"/>
        </w:rPr>
      </w:pPr>
      <w:r w:rsidRPr="00D367F5">
        <w:rPr>
          <w:rFonts w:ascii="Cambria" w:hAnsi="Cambria" w:cstheme="minorHAnsi"/>
        </w:rPr>
        <w:t>nie dokonać bezpośredniej zapłaty wynagrodzenia podwykonawcy lub dalszemu podwykonawcy, jeżeli wykonawca wykaże niezasadność takiej zapłaty, albo</w:t>
      </w:r>
    </w:p>
    <w:p w14:paraId="4A8B1514" w14:textId="77777777" w:rsidR="00792539" w:rsidRPr="00D367F5" w:rsidRDefault="00792539" w:rsidP="00D367F5">
      <w:pPr>
        <w:pStyle w:val="Akapitzlist"/>
        <w:widowControl/>
        <w:numPr>
          <w:ilvl w:val="0"/>
          <w:numId w:val="37"/>
        </w:numPr>
        <w:suppressAutoHyphens w:val="0"/>
        <w:autoSpaceDE w:val="0"/>
        <w:autoSpaceDN w:val="0"/>
        <w:spacing w:after="0"/>
        <w:ind w:left="851" w:hanging="425"/>
        <w:contextualSpacing/>
        <w:textAlignment w:val="auto"/>
        <w:rPr>
          <w:rFonts w:ascii="Cambria" w:hAnsi="Cambria" w:cstheme="minorHAnsi"/>
        </w:rPr>
      </w:pPr>
      <w:r w:rsidRPr="00D367F5">
        <w:rPr>
          <w:rFonts w:ascii="Cambria" w:hAnsi="Cambria"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4B4789B" w14:textId="77777777" w:rsidR="00792539" w:rsidRPr="00D367F5" w:rsidRDefault="00792539" w:rsidP="00D367F5">
      <w:pPr>
        <w:pStyle w:val="Akapitzlist"/>
        <w:widowControl/>
        <w:numPr>
          <w:ilvl w:val="0"/>
          <w:numId w:val="37"/>
        </w:numPr>
        <w:suppressAutoHyphens w:val="0"/>
        <w:autoSpaceDE w:val="0"/>
        <w:autoSpaceDN w:val="0"/>
        <w:spacing w:after="0"/>
        <w:ind w:left="851" w:hanging="425"/>
        <w:contextualSpacing/>
        <w:textAlignment w:val="auto"/>
        <w:rPr>
          <w:rFonts w:ascii="Cambria" w:hAnsi="Cambria" w:cstheme="minorHAnsi"/>
        </w:rPr>
      </w:pPr>
      <w:r w:rsidRPr="00D367F5">
        <w:rPr>
          <w:rFonts w:ascii="Cambria" w:hAnsi="Cambria" w:cstheme="minorHAnsi"/>
        </w:rPr>
        <w:t>dokonać bezpośredniej zapłaty wynagrodzenia podwykonawcy lub dalszemu podwykonawcy, jeżeli podwykonawca lub dalszy podwykonawca wykaże zasadność takiej zapłaty.</w:t>
      </w:r>
    </w:p>
    <w:p w14:paraId="64B03389" w14:textId="7E026DB4" w:rsidR="00792539" w:rsidRPr="00D367F5" w:rsidRDefault="00792539"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D367F5">
        <w:rPr>
          <w:rFonts w:ascii="Cambria" w:hAnsi="Cambria" w:cstheme="minorHAnsi"/>
        </w:rPr>
        <w:t>W przypadku dokonania bezpośredniej zapłaty podwykonawcy lub dalszemu podwykonawcy, o której mowa w ust. 10 pkt 3, Zamawiający potrąci kwotę wypłaconego podwykonawcy lub dalszemu podwykonawcy wynagrodzenia z wynagrodzenia należnego Wykonawcy.</w:t>
      </w:r>
    </w:p>
    <w:p w14:paraId="4B57E6DF" w14:textId="77777777" w:rsidR="00377B3C" w:rsidRPr="00D367F5" w:rsidRDefault="008366E7"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D367F5">
        <w:rPr>
          <w:rFonts w:ascii="Cambria" w:hAnsi="Cambria" w:cstheme="minorHAnsi"/>
        </w:rPr>
        <w:t>Protokół odbioru końcowego i rozliczenie końcowe robót stanowi potwierdzenie pełnego i ostatecznego rozliczenia wszelkich kwot pieniężnych należnych Wykonawcy na podstawie niniejszej Umowy.</w:t>
      </w:r>
    </w:p>
    <w:p w14:paraId="0B0F95A5" w14:textId="01446E19" w:rsidR="00377B3C" w:rsidRPr="00D367F5" w:rsidRDefault="00377B3C"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D367F5">
        <w:rPr>
          <w:rFonts w:ascii="Cambria" w:hAnsi="Cambria" w:cstheme="minorHAnsi"/>
        </w:rPr>
        <w:t>Zapłata zostanie dokonana przelewem bankowym na rachunek Wykonawcy, widniejący na tzw. „białej liście podatników VAT” (o ile dotyczy),</w:t>
      </w:r>
    </w:p>
    <w:p w14:paraId="30CB150B" w14:textId="2C5A86CE" w:rsidR="00792539" w:rsidRPr="00D367F5" w:rsidRDefault="00377B3C"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D367F5">
        <w:rPr>
          <w:rFonts w:ascii="Cambria" w:hAnsi="Cambria" w:cstheme="minorHAnsi"/>
        </w:rPr>
        <w:t>Za termin dokonania płatności uważa się dzień obciążenia rachunku bankowego Zamawiającego.</w:t>
      </w:r>
    </w:p>
    <w:p w14:paraId="63E95078" w14:textId="77777777" w:rsidR="00377B3C" w:rsidRPr="00D367F5" w:rsidRDefault="00377B3C"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D367F5">
        <w:rPr>
          <w:rFonts w:ascii="Cambria" w:hAnsi="Cambria" w:cstheme="minorHAnsi"/>
        </w:rPr>
        <w:t>Zasady wystawiania faktur:</w:t>
      </w:r>
    </w:p>
    <w:p w14:paraId="08C0F2C6" w14:textId="5C15993B" w:rsidR="00377B3C" w:rsidRPr="00D367F5" w:rsidRDefault="00377B3C" w:rsidP="00B65A19">
      <w:pPr>
        <w:spacing w:after="0"/>
        <w:ind w:left="426"/>
        <w:rPr>
          <w:rFonts w:ascii="Cambria" w:hAnsi="Cambria" w:cstheme="minorHAnsi"/>
        </w:rPr>
      </w:pPr>
      <w:r w:rsidRPr="00D367F5">
        <w:rPr>
          <w:rFonts w:ascii="Cambria" w:hAnsi="Cambria" w:cstheme="minorHAnsi"/>
        </w:rPr>
        <w:t>Zamawiający oświadcza, że jest uprawniony do otrzymania faktur VAT. Wystawiona przez Wykonawcę faktura winna określać:</w:t>
      </w:r>
    </w:p>
    <w:p w14:paraId="6D2E4DF9" w14:textId="77777777" w:rsidR="00377B3C" w:rsidRPr="00D367F5" w:rsidRDefault="00377B3C" w:rsidP="00B65A19">
      <w:pPr>
        <w:spacing w:after="0"/>
        <w:ind w:left="426"/>
        <w:rPr>
          <w:rFonts w:ascii="Cambria" w:hAnsi="Cambria" w:cstheme="minorHAnsi"/>
        </w:rPr>
      </w:pPr>
      <w:r w:rsidRPr="00D367F5">
        <w:rPr>
          <w:rFonts w:ascii="Cambria" w:hAnsi="Cambria" w:cstheme="minorHAnsi"/>
          <w:b/>
        </w:rPr>
        <w:t>Nabywca:</w:t>
      </w:r>
      <w:r w:rsidRPr="00D367F5">
        <w:rPr>
          <w:rFonts w:ascii="Cambria" w:hAnsi="Cambria" w:cstheme="minorHAnsi"/>
        </w:rPr>
        <w:t xml:space="preserve"> Powiat Opolski, ul. Lubelska 4, 24-300 Opole Lubelskie, NIP 717-17-05-099;</w:t>
      </w:r>
    </w:p>
    <w:p w14:paraId="19FB6934" w14:textId="4B181F08" w:rsidR="00377B3C" w:rsidRPr="00D367F5" w:rsidRDefault="00377B3C" w:rsidP="00B65A19">
      <w:pPr>
        <w:spacing w:after="0"/>
        <w:ind w:left="426"/>
        <w:rPr>
          <w:rFonts w:ascii="Cambria" w:hAnsi="Cambria" w:cstheme="minorHAnsi"/>
        </w:rPr>
      </w:pPr>
      <w:r w:rsidRPr="00D367F5">
        <w:rPr>
          <w:rFonts w:ascii="Cambria" w:hAnsi="Cambria" w:cstheme="minorHAnsi"/>
          <w:b/>
        </w:rPr>
        <w:t>Odbiorca:</w:t>
      </w:r>
      <w:r w:rsidRPr="00D367F5">
        <w:rPr>
          <w:rFonts w:ascii="Cambria" w:hAnsi="Cambria" w:cstheme="minorHAnsi"/>
        </w:rPr>
        <w:t xml:space="preserve"> Starostwo Powiatowe w Opolu Lubelskim, ul. Lubelska 4, 24-300 Opole Lubelskie.</w:t>
      </w:r>
    </w:p>
    <w:p w14:paraId="4EBD32EF" w14:textId="75EF1DBA" w:rsidR="00377B3C" w:rsidRPr="00D367F5" w:rsidRDefault="00377B3C" w:rsidP="00B65A19">
      <w:pPr>
        <w:widowControl/>
        <w:numPr>
          <w:ilvl w:val="1"/>
          <w:numId w:val="19"/>
        </w:numPr>
        <w:tabs>
          <w:tab w:val="clear" w:pos="1440"/>
        </w:tabs>
        <w:suppressAutoHyphens w:val="0"/>
        <w:overflowPunct w:val="0"/>
        <w:autoSpaceDE w:val="0"/>
        <w:autoSpaceDN w:val="0"/>
        <w:spacing w:after="0"/>
        <w:ind w:left="426" w:hanging="426"/>
        <w:rPr>
          <w:rFonts w:ascii="Cambria" w:hAnsi="Cambria" w:cstheme="minorHAnsi"/>
        </w:rPr>
      </w:pPr>
      <w:r w:rsidRPr="00D367F5">
        <w:rPr>
          <w:rFonts w:ascii="Cambria" w:hAnsi="Cambria" w:cstheme="minorHAnsi"/>
        </w:rPr>
        <w:t>Zamawiający zastrzega sobie prawo potrącenia ewentualnych kar umownych z należne</w:t>
      </w:r>
      <w:r w:rsidR="00792539" w:rsidRPr="00D367F5">
        <w:rPr>
          <w:rFonts w:ascii="Cambria" w:hAnsi="Cambria" w:cstheme="minorHAnsi"/>
        </w:rPr>
        <w:t>j</w:t>
      </w:r>
      <w:r w:rsidRPr="00D367F5">
        <w:rPr>
          <w:rFonts w:ascii="Cambria" w:hAnsi="Cambria" w:cstheme="minorHAnsi"/>
        </w:rPr>
        <w:t xml:space="preserve"> do zapłaty</w:t>
      </w:r>
      <w:r w:rsidR="00792539" w:rsidRPr="00D367F5">
        <w:rPr>
          <w:rFonts w:ascii="Cambria" w:hAnsi="Cambria" w:cstheme="minorHAnsi"/>
        </w:rPr>
        <w:t xml:space="preserve"> faktury.</w:t>
      </w:r>
    </w:p>
    <w:p w14:paraId="4C7DFDED" w14:textId="77777777" w:rsidR="00410BBD" w:rsidRPr="00D367F5" w:rsidRDefault="00410BBD" w:rsidP="00D367F5">
      <w:pPr>
        <w:autoSpaceDE w:val="0"/>
        <w:autoSpaceDN w:val="0"/>
        <w:spacing w:after="0"/>
        <w:rPr>
          <w:rFonts w:ascii="Cambria" w:eastAsia="Calibri" w:hAnsi="Cambria" w:cstheme="minorHAnsi"/>
        </w:rPr>
      </w:pPr>
    </w:p>
    <w:p w14:paraId="2CE3C464" w14:textId="7628803E" w:rsidR="008366E7" w:rsidRPr="00D367F5" w:rsidRDefault="008366E7" w:rsidP="00D367F5">
      <w:pPr>
        <w:autoSpaceDE w:val="0"/>
        <w:autoSpaceDN w:val="0"/>
        <w:spacing w:after="0"/>
        <w:jc w:val="center"/>
        <w:rPr>
          <w:rFonts w:ascii="Cambria" w:eastAsia="Calibri" w:hAnsi="Cambria" w:cstheme="minorHAnsi"/>
          <w:b/>
          <w:bCs/>
        </w:rPr>
      </w:pPr>
      <w:r w:rsidRPr="00D367F5">
        <w:rPr>
          <w:rFonts w:ascii="Cambria" w:eastAsia="Calibri" w:hAnsi="Cambria" w:cstheme="minorHAnsi"/>
          <w:b/>
          <w:bCs/>
        </w:rPr>
        <w:t>§ 6</w:t>
      </w:r>
    </w:p>
    <w:p w14:paraId="38F20B4B" w14:textId="77777777" w:rsidR="008366E7" w:rsidRPr="00D367F5" w:rsidRDefault="008366E7" w:rsidP="00D367F5">
      <w:pPr>
        <w:autoSpaceDE w:val="0"/>
        <w:autoSpaceDN w:val="0"/>
        <w:spacing w:after="0"/>
        <w:ind w:left="567" w:hanging="567"/>
        <w:jc w:val="center"/>
        <w:rPr>
          <w:rFonts w:ascii="Cambria" w:eastAsia="Calibri" w:hAnsi="Cambria" w:cstheme="minorHAnsi"/>
          <w:b/>
          <w:bCs/>
        </w:rPr>
      </w:pPr>
      <w:r w:rsidRPr="00D367F5">
        <w:rPr>
          <w:rFonts w:ascii="Cambria" w:eastAsia="Calibri" w:hAnsi="Cambria" w:cstheme="minorHAnsi"/>
          <w:b/>
          <w:bCs/>
        </w:rPr>
        <w:t>Odbiory robót</w:t>
      </w:r>
    </w:p>
    <w:p w14:paraId="38A811BD" w14:textId="451858F1" w:rsidR="008366E7" w:rsidRPr="00B65A19" w:rsidRDefault="008366E7" w:rsidP="00B65A19">
      <w:pPr>
        <w:pStyle w:val="Akapitzlist"/>
        <w:widowControl/>
        <w:numPr>
          <w:ilvl w:val="0"/>
          <w:numId w:val="45"/>
        </w:numPr>
        <w:tabs>
          <w:tab w:val="clear" w:pos="2007"/>
        </w:tabs>
        <w:suppressAutoHyphens w:val="0"/>
        <w:adjustRightInd/>
        <w:spacing w:after="0"/>
        <w:ind w:left="426" w:hanging="426"/>
        <w:textAlignment w:val="auto"/>
        <w:rPr>
          <w:rFonts w:ascii="Cambria" w:hAnsi="Cambria" w:cstheme="minorHAnsi"/>
        </w:rPr>
      </w:pPr>
      <w:r w:rsidRPr="00B65A19">
        <w:rPr>
          <w:rFonts w:ascii="Cambria" w:hAnsi="Cambria" w:cstheme="minorHAnsi"/>
        </w:rPr>
        <w:t>Odbiory robót zanikających i ulegających zakryciu, dokonywane będą przez Zamawiającego.</w:t>
      </w:r>
    </w:p>
    <w:p w14:paraId="22BD632B" w14:textId="00D3035F" w:rsidR="008366E7" w:rsidRPr="00B65A19" w:rsidRDefault="008366E7" w:rsidP="00B65A19">
      <w:pPr>
        <w:pStyle w:val="Akapitzlist"/>
        <w:widowControl/>
        <w:numPr>
          <w:ilvl w:val="0"/>
          <w:numId w:val="45"/>
        </w:numPr>
        <w:tabs>
          <w:tab w:val="clear" w:pos="2007"/>
        </w:tabs>
        <w:suppressAutoHyphens w:val="0"/>
        <w:adjustRightInd/>
        <w:spacing w:after="0"/>
        <w:ind w:left="426" w:hanging="426"/>
        <w:textAlignment w:val="auto"/>
        <w:rPr>
          <w:rFonts w:ascii="Cambria" w:hAnsi="Cambria" w:cstheme="minorHAnsi"/>
        </w:rPr>
      </w:pPr>
      <w:r w:rsidRPr="00B65A19">
        <w:rPr>
          <w:rFonts w:ascii="Cambria" w:hAnsi="Cambria" w:cstheme="minorHAnsi"/>
        </w:rPr>
        <w:t>Wykonawca zgłosi Zamawiającemu gotowość do odbioru końcowego, pisemnie bezpośrednio w siedzibie Zamawiającego.</w:t>
      </w:r>
    </w:p>
    <w:p w14:paraId="5692247D" w14:textId="3A3506B0" w:rsidR="008366E7" w:rsidRPr="00B65A19" w:rsidRDefault="008366E7" w:rsidP="00B65A19">
      <w:pPr>
        <w:pStyle w:val="Akapitzlist"/>
        <w:widowControl/>
        <w:numPr>
          <w:ilvl w:val="0"/>
          <w:numId w:val="45"/>
        </w:numPr>
        <w:tabs>
          <w:tab w:val="clear" w:pos="2007"/>
        </w:tabs>
        <w:suppressAutoHyphens w:val="0"/>
        <w:adjustRightInd/>
        <w:spacing w:after="0"/>
        <w:ind w:left="426" w:hanging="426"/>
        <w:textAlignment w:val="auto"/>
        <w:rPr>
          <w:rFonts w:ascii="Cambria" w:hAnsi="Cambria" w:cstheme="minorHAnsi"/>
        </w:rPr>
      </w:pPr>
      <w:r w:rsidRPr="00B65A19">
        <w:rPr>
          <w:rFonts w:ascii="Cambria" w:hAnsi="Cambria" w:cstheme="minorHAnsi"/>
        </w:rPr>
        <w:t>Podstawą zgłoszenia przez Wykonawcę gotowości do odbioru końcowego, będzie faktyczne wykonanie robót.</w:t>
      </w:r>
    </w:p>
    <w:p w14:paraId="3F8EAE45" w14:textId="1E49366C" w:rsidR="008366E7" w:rsidRPr="00B65A19" w:rsidRDefault="008366E7" w:rsidP="00B65A19">
      <w:pPr>
        <w:pStyle w:val="Akapitzlist"/>
        <w:widowControl/>
        <w:numPr>
          <w:ilvl w:val="0"/>
          <w:numId w:val="45"/>
        </w:numPr>
        <w:tabs>
          <w:tab w:val="clear" w:pos="2007"/>
        </w:tabs>
        <w:suppressAutoHyphens w:val="0"/>
        <w:adjustRightInd/>
        <w:spacing w:after="0"/>
        <w:ind w:left="426" w:hanging="426"/>
        <w:textAlignment w:val="auto"/>
        <w:rPr>
          <w:rFonts w:ascii="Cambria" w:hAnsi="Cambria" w:cstheme="minorHAnsi"/>
        </w:rPr>
      </w:pPr>
      <w:r w:rsidRPr="00B65A19">
        <w:rPr>
          <w:rFonts w:ascii="Cambria" w:hAnsi="Cambria" w:cstheme="minorHAnsi"/>
        </w:rPr>
        <w:t>Wraz ze zgłoszeniem do odbioru końcowego Wykonawca przekaże Zamawiającemu następujące dokumenty wynikające z ustawy Prawo budowlane:</w:t>
      </w:r>
    </w:p>
    <w:p w14:paraId="5FC06541" w14:textId="3D133B83" w:rsidR="008366E7" w:rsidRPr="00D367F5" w:rsidRDefault="008366E7" w:rsidP="00B65A19">
      <w:pPr>
        <w:widowControl/>
        <w:numPr>
          <w:ilvl w:val="1"/>
          <w:numId w:val="21"/>
        </w:numPr>
        <w:tabs>
          <w:tab w:val="clear" w:pos="2007"/>
        </w:tabs>
        <w:suppressAutoHyphens w:val="0"/>
        <w:adjustRightInd/>
        <w:spacing w:after="0"/>
        <w:ind w:left="851" w:hanging="426"/>
        <w:textAlignment w:val="auto"/>
        <w:rPr>
          <w:rFonts w:ascii="Cambria" w:hAnsi="Cambria" w:cstheme="minorHAnsi"/>
        </w:rPr>
      </w:pPr>
      <w:r w:rsidRPr="00D367F5">
        <w:rPr>
          <w:rFonts w:ascii="Cambria" w:hAnsi="Cambria" w:cstheme="minorHAnsi"/>
        </w:rPr>
        <w:t xml:space="preserve">Oświadczenie </w:t>
      </w:r>
      <w:r w:rsidR="001E4C10" w:rsidRPr="00D367F5">
        <w:rPr>
          <w:rFonts w:ascii="Cambria" w:hAnsi="Cambria" w:cstheme="minorHAnsi"/>
        </w:rPr>
        <w:t xml:space="preserve">kierownika budowy </w:t>
      </w:r>
      <w:r w:rsidRPr="00D367F5">
        <w:rPr>
          <w:rFonts w:ascii="Cambria" w:hAnsi="Cambria" w:cstheme="minorHAnsi"/>
        </w:rPr>
        <w:t>o wykonaniu robót zgodnie ze sztuką budowlaną,</w:t>
      </w:r>
    </w:p>
    <w:p w14:paraId="2D77CD39" w14:textId="54DCB395" w:rsidR="00844D25" w:rsidRPr="003F1BDB" w:rsidRDefault="00844D25" w:rsidP="00B65A19">
      <w:pPr>
        <w:widowControl/>
        <w:numPr>
          <w:ilvl w:val="1"/>
          <w:numId w:val="21"/>
        </w:numPr>
        <w:tabs>
          <w:tab w:val="clear" w:pos="2007"/>
        </w:tabs>
        <w:suppressAutoHyphens w:val="0"/>
        <w:adjustRightInd/>
        <w:spacing w:after="0"/>
        <w:ind w:left="851" w:hanging="426"/>
        <w:textAlignment w:val="auto"/>
        <w:rPr>
          <w:rFonts w:ascii="Cambria" w:hAnsi="Cambria" w:cstheme="minorHAnsi"/>
        </w:rPr>
      </w:pPr>
      <w:r w:rsidRPr="003F1BDB">
        <w:rPr>
          <w:rFonts w:ascii="Cambria" w:hAnsi="Cambria" w:cstheme="minorHAnsi"/>
        </w:rPr>
        <w:t>Protokoł</w:t>
      </w:r>
      <w:r w:rsidR="003D788E" w:rsidRPr="003F1BDB">
        <w:rPr>
          <w:rFonts w:ascii="Cambria" w:hAnsi="Cambria" w:cstheme="minorHAnsi"/>
        </w:rPr>
        <w:t>y</w:t>
      </w:r>
      <w:r w:rsidRPr="003F1BDB">
        <w:rPr>
          <w:rFonts w:ascii="Cambria" w:hAnsi="Cambria" w:cstheme="minorHAnsi"/>
        </w:rPr>
        <w:t xml:space="preserve"> badań </w:t>
      </w:r>
      <w:r w:rsidR="00862B5F" w:rsidRPr="003F1BDB">
        <w:rPr>
          <w:rFonts w:ascii="Cambria" w:hAnsi="Cambria" w:cstheme="minorHAnsi"/>
        </w:rPr>
        <w:t>zagęszczenia podbudowy</w:t>
      </w:r>
      <w:r w:rsidRPr="003F1BDB">
        <w:rPr>
          <w:rFonts w:ascii="Cambria" w:hAnsi="Cambria" w:cstheme="minorHAnsi"/>
        </w:rPr>
        <w:t>,</w:t>
      </w:r>
    </w:p>
    <w:p w14:paraId="64E9876F" w14:textId="48CE851C" w:rsidR="008366E7" w:rsidRPr="00D367F5" w:rsidRDefault="008366E7" w:rsidP="00B65A19">
      <w:pPr>
        <w:widowControl/>
        <w:numPr>
          <w:ilvl w:val="1"/>
          <w:numId w:val="21"/>
        </w:numPr>
        <w:tabs>
          <w:tab w:val="clear" w:pos="2007"/>
        </w:tabs>
        <w:suppressAutoHyphens w:val="0"/>
        <w:adjustRightInd/>
        <w:spacing w:after="0"/>
        <w:ind w:left="851" w:hanging="426"/>
        <w:textAlignment w:val="auto"/>
        <w:rPr>
          <w:rFonts w:ascii="Cambria" w:hAnsi="Cambria" w:cstheme="minorHAnsi"/>
        </w:rPr>
      </w:pPr>
      <w:r w:rsidRPr="00D367F5">
        <w:rPr>
          <w:rFonts w:ascii="Cambria" w:hAnsi="Cambria" w:cstheme="minorHAnsi"/>
        </w:rPr>
        <w:t>Dokumenty (</w:t>
      </w:r>
      <w:r w:rsidR="003D788E" w:rsidRPr="00D367F5">
        <w:rPr>
          <w:rFonts w:ascii="Cambria" w:hAnsi="Cambria" w:cstheme="minorHAnsi"/>
        </w:rPr>
        <w:t>deklaracja właściwości użytkowych</w:t>
      </w:r>
      <w:r w:rsidRPr="00D367F5">
        <w:rPr>
          <w:rFonts w:ascii="Cambria" w:hAnsi="Cambria" w:cstheme="minorHAnsi"/>
        </w:rPr>
        <w:t>) potwierdzające, że wbudowane wyroby budowlane są zgodne z</w:t>
      </w:r>
      <w:r w:rsidR="00607809" w:rsidRPr="00D367F5">
        <w:rPr>
          <w:rFonts w:ascii="Cambria" w:hAnsi="Cambria" w:cstheme="minorHAnsi"/>
        </w:rPr>
        <w:t xml:space="preserve"> art. 10 ustawy Prawo budowlane,</w:t>
      </w:r>
    </w:p>
    <w:p w14:paraId="7E53FFAC" w14:textId="346025DF" w:rsidR="00607809" w:rsidRPr="00D367F5" w:rsidRDefault="00607809" w:rsidP="00B65A19">
      <w:pPr>
        <w:widowControl/>
        <w:numPr>
          <w:ilvl w:val="1"/>
          <w:numId w:val="21"/>
        </w:numPr>
        <w:tabs>
          <w:tab w:val="clear" w:pos="2007"/>
        </w:tabs>
        <w:suppressAutoHyphens w:val="0"/>
        <w:adjustRightInd/>
        <w:spacing w:after="0"/>
        <w:ind w:left="851" w:hanging="426"/>
        <w:textAlignment w:val="auto"/>
        <w:rPr>
          <w:rFonts w:ascii="Cambria" w:hAnsi="Cambria" w:cstheme="minorHAnsi"/>
        </w:rPr>
      </w:pPr>
      <w:r w:rsidRPr="00D367F5">
        <w:rPr>
          <w:rFonts w:ascii="Cambria" w:hAnsi="Cambria" w:cstheme="minorHAnsi"/>
        </w:rPr>
        <w:t>Inwentaryzację geodezyjną.</w:t>
      </w:r>
    </w:p>
    <w:p w14:paraId="6DFD99BE" w14:textId="6E91451A" w:rsidR="008366E7" w:rsidRPr="00B65A19" w:rsidRDefault="008366E7" w:rsidP="00B65A19">
      <w:pPr>
        <w:pStyle w:val="Akapitzlist"/>
        <w:widowControl/>
        <w:numPr>
          <w:ilvl w:val="0"/>
          <w:numId w:val="45"/>
        </w:numPr>
        <w:tabs>
          <w:tab w:val="clear" w:pos="2007"/>
        </w:tabs>
        <w:suppressAutoHyphens w:val="0"/>
        <w:adjustRightInd/>
        <w:spacing w:after="0"/>
        <w:ind w:left="426" w:hanging="426"/>
        <w:textAlignment w:val="auto"/>
        <w:rPr>
          <w:rFonts w:ascii="Cambria" w:hAnsi="Cambria" w:cstheme="minorHAnsi"/>
        </w:rPr>
      </w:pPr>
      <w:r w:rsidRPr="00B65A19">
        <w:rPr>
          <w:rFonts w:ascii="Cambria" w:hAnsi="Cambria" w:cstheme="minorHAnsi"/>
        </w:rPr>
        <w:t>Zamawiający wyznaczy i rozpocznie czynności odbioru końcowego w terminie 7 dni od daty zawiadomienia go o osiągnięciu gotowości do odbioru końcowego.</w:t>
      </w:r>
    </w:p>
    <w:p w14:paraId="350007DC" w14:textId="180A8FB6" w:rsidR="008366E7" w:rsidRPr="00D367F5" w:rsidRDefault="008366E7" w:rsidP="00B65A19">
      <w:pPr>
        <w:widowControl/>
        <w:numPr>
          <w:ilvl w:val="0"/>
          <w:numId w:val="45"/>
        </w:numPr>
        <w:tabs>
          <w:tab w:val="clear" w:pos="2007"/>
          <w:tab w:val="num" w:pos="850"/>
        </w:tabs>
        <w:suppressAutoHyphens w:val="0"/>
        <w:adjustRightInd/>
        <w:spacing w:after="0"/>
        <w:ind w:left="426" w:hanging="426"/>
        <w:textAlignment w:val="auto"/>
        <w:rPr>
          <w:rFonts w:ascii="Cambria" w:hAnsi="Cambria" w:cstheme="minorHAnsi"/>
        </w:rPr>
      </w:pPr>
      <w:r w:rsidRPr="00D367F5">
        <w:rPr>
          <w:rFonts w:ascii="Cambria" w:hAnsi="Cambria" w:cstheme="minorHAnsi"/>
        </w:rPr>
        <w:t xml:space="preserve">Zamawiający zobowiązany jest do dokonania lub odmowy dokonania odbioru końcowego w terminie 14 dni od dnia </w:t>
      </w:r>
      <w:r w:rsidR="000A6F6A" w:rsidRPr="00D367F5">
        <w:rPr>
          <w:rFonts w:ascii="Cambria" w:hAnsi="Cambria" w:cstheme="minorHAnsi"/>
        </w:rPr>
        <w:t>zawiadomienia go o osiągnięciu gotowości do odbioru końcowego</w:t>
      </w:r>
      <w:r w:rsidRPr="00D367F5">
        <w:rPr>
          <w:rFonts w:ascii="Cambria" w:hAnsi="Cambria" w:cstheme="minorHAnsi"/>
        </w:rPr>
        <w:t>.</w:t>
      </w:r>
    </w:p>
    <w:p w14:paraId="5D3A43E2" w14:textId="77777777" w:rsidR="008366E7" w:rsidRPr="00D367F5" w:rsidRDefault="008366E7" w:rsidP="00B65A19">
      <w:pPr>
        <w:numPr>
          <w:ilvl w:val="0"/>
          <w:numId w:val="45"/>
        </w:numPr>
        <w:tabs>
          <w:tab w:val="clear" w:pos="2007"/>
        </w:tabs>
        <w:suppressAutoHyphens w:val="0"/>
        <w:autoSpaceDN w:val="0"/>
        <w:spacing w:after="0"/>
        <w:ind w:left="426" w:hanging="426"/>
        <w:textAlignment w:val="auto"/>
        <w:rPr>
          <w:rFonts w:ascii="Cambria" w:hAnsi="Cambria" w:cstheme="minorHAnsi"/>
        </w:rPr>
      </w:pPr>
      <w:r w:rsidRPr="00D367F5">
        <w:rPr>
          <w:rFonts w:ascii="Cambria" w:hAnsi="Cambria" w:cstheme="minorHAnsi"/>
        </w:rPr>
        <w:t>Jeżeli w toku czynności odbioru zostaną stwierdzone wady, to Zamawiającemu przysługują następujące uprawnienia:</w:t>
      </w:r>
    </w:p>
    <w:p w14:paraId="1F4B2173" w14:textId="7D0C0ABE" w:rsidR="008366E7" w:rsidRPr="00B65A19" w:rsidRDefault="008366E7" w:rsidP="00B65A19">
      <w:pPr>
        <w:pStyle w:val="Akapitzlist"/>
        <w:numPr>
          <w:ilvl w:val="2"/>
          <w:numId w:val="21"/>
        </w:numPr>
        <w:tabs>
          <w:tab w:val="clear" w:pos="2907"/>
        </w:tabs>
        <w:spacing w:after="0"/>
        <w:ind w:left="851" w:hanging="425"/>
        <w:rPr>
          <w:rFonts w:ascii="Cambria" w:hAnsi="Cambria" w:cstheme="minorHAnsi"/>
        </w:rPr>
      </w:pPr>
      <w:r w:rsidRPr="00B65A19">
        <w:rPr>
          <w:rFonts w:ascii="Cambria" w:hAnsi="Cambria" w:cstheme="minorHAnsi"/>
        </w:rPr>
        <w:t>jeżeli wady nadają się do usunięcia, może odmówić odbioru do czasu usunięcia wad,</w:t>
      </w:r>
    </w:p>
    <w:p w14:paraId="204F0548" w14:textId="1164C9BB" w:rsidR="008366E7" w:rsidRPr="00B65A19" w:rsidRDefault="008366E7" w:rsidP="00B65A19">
      <w:pPr>
        <w:pStyle w:val="Akapitzlist"/>
        <w:numPr>
          <w:ilvl w:val="2"/>
          <w:numId w:val="21"/>
        </w:numPr>
        <w:tabs>
          <w:tab w:val="clear" w:pos="2907"/>
        </w:tabs>
        <w:spacing w:after="0"/>
        <w:ind w:left="851" w:hanging="425"/>
        <w:rPr>
          <w:rFonts w:ascii="Cambria" w:hAnsi="Cambria" w:cstheme="minorHAnsi"/>
        </w:rPr>
      </w:pPr>
      <w:r w:rsidRPr="00B65A19">
        <w:rPr>
          <w:rFonts w:ascii="Cambria" w:hAnsi="Cambria" w:cstheme="minorHAnsi"/>
        </w:rPr>
        <w:t>jeżeli wady nie nadają się do usunięcia, w szczególności:</w:t>
      </w:r>
    </w:p>
    <w:p w14:paraId="128A6018" w14:textId="1B860843" w:rsidR="008366E7" w:rsidRPr="00B65A19" w:rsidRDefault="008366E7" w:rsidP="00B65A19">
      <w:pPr>
        <w:pStyle w:val="Akapitzlist"/>
        <w:numPr>
          <w:ilvl w:val="1"/>
          <w:numId w:val="3"/>
        </w:numPr>
        <w:spacing w:after="0"/>
        <w:ind w:left="1134" w:hanging="284"/>
        <w:rPr>
          <w:rFonts w:ascii="Cambria" w:hAnsi="Cambria" w:cstheme="minorHAnsi"/>
        </w:rPr>
      </w:pPr>
      <w:r w:rsidRPr="00B65A19">
        <w:rPr>
          <w:rFonts w:ascii="Cambria" w:hAnsi="Cambria" w:cstheme="minorHAnsi"/>
        </w:rPr>
        <w:t xml:space="preserve">jeżeli nie uniemożliwiają one użytkowania przedmiotu odbioru zgodnie z przeznaczeniem, </w:t>
      </w:r>
      <w:r w:rsidRPr="00B65A19">
        <w:rPr>
          <w:rFonts w:ascii="Cambria" w:hAnsi="Cambria" w:cstheme="minorHAnsi"/>
        </w:rPr>
        <w:lastRenderedPageBreak/>
        <w:t>Zamawiający może obniżyć odpowiednio wynagrodzenie,</w:t>
      </w:r>
    </w:p>
    <w:p w14:paraId="61953064" w14:textId="2478639F" w:rsidR="008366E7" w:rsidRPr="00B65A19" w:rsidRDefault="008366E7" w:rsidP="00B65A19">
      <w:pPr>
        <w:pStyle w:val="Akapitzlist"/>
        <w:numPr>
          <w:ilvl w:val="1"/>
          <w:numId w:val="3"/>
        </w:numPr>
        <w:spacing w:after="0"/>
        <w:ind w:left="1134" w:hanging="284"/>
        <w:rPr>
          <w:rFonts w:ascii="Cambria" w:hAnsi="Cambria" w:cstheme="minorHAnsi"/>
        </w:rPr>
      </w:pPr>
      <w:r w:rsidRPr="00B65A19">
        <w:rPr>
          <w:rFonts w:ascii="Cambria" w:hAnsi="Cambria" w:cstheme="minorHAnsi"/>
        </w:rPr>
        <w:t>jeżeli wady uniemożliwiają użytkowanie zgodnie z przeznaczeniem, Zamawiający może odstąpić od umowy lub żądać wykonania przedmiotu odbioru po raz drugi.</w:t>
      </w:r>
    </w:p>
    <w:p w14:paraId="336E4498" w14:textId="67FCB46C" w:rsidR="008366E7" w:rsidRPr="00B65A19" w:rsidRDefault="008366E7" w:rsidP="00B65A19">
      <w:pPr>
        <w:pStyle w:val="Akapitzlist"/>
        <w:widowControl/>
        <w:numPr>
          <w:ilvl w:val="0"/>
          <w:numId w:val="45"/>
        </w:numPr>
        <w:tabs>
          <w:tab w:val="clear" w:pos="2007"/>
        </w:tabs>
        <w:suppressAutoHyphens w:val="0"/>
        <w:adjustRightInd/>
        <w:spacing w:after="0"/>
        <w:ind w:left="426" w:hanging="426"/>
        <w:textAlignment w:val="auto"/>
        <w:rPr>
          <w:rFonts w:ascii="Cambria" w:hAnsi="Cambria" w:cstheme="minorHAnsi"/>
        </w:rPr>
      </w:pPr>
      <w:r w:rsidRPr="00B65A19">
        <w:rPr>
          <w:rFonts w:ascii="Cambria" w:hAnsi="Cambria" w:cstheme="minorHAnsi"/>
        </w:rPr>
        <w:t xml:space="preserve">Za datę wykonania przez Wykonawcę zobowiązania wynikającego z niniejszej Umowy, uznaje się datę </w:t>
      </w:r>
      <w:r w:rsidR="00F73D8B" w:rsidRPr="00B65A19">
        <w:rPr>
          <w:rFonts w:ascii="Cambria" w:hAnsi="Cambria" w:cstheme="minorHAnsi"/>
        </w:rPr>
        <w:t>faktycznego zakończenia robót</w:t>
      </w:r>
      <w:r w:rsidR="004E1285" w:rsidRPr="00B65A19">
        <w:rPr>
          <w:rFonts w:ascii="Cambria" w:hAnsi="Cambria" w:cstheme="minorHAnsi"/>
        </w:rPr>
        <w:t xml:space="preserve"> i ich zgłoszenia do odbioru</w:t>
      </w:r>
      <w:r w:rsidRPr="00B65A19">
        <w:rPr>
          <w:rFonts w:ascii="Cambria" w:hAnsi="Cambria" w:cstheme="minorHAnsi"/>
        </w:rPr>
        <w:t>, stwierdzoną w protokole odbioru końcowego podpisanym przez Zamawiającego i Wykonawcę</w:t>
      </w:r>
      <w:r w:rsidR="004E1285" w:rsidRPr="00B65A19">
        <w:rPr>
          <w:rFonts w:ascii="Cambria" w:hAnsi="Cambria" w:cstheme="minorHAnsi"/>
        </w:rPr>
        <w:t>.</w:t>
      </w:r>
    </w:p>
    <w:p w14:paraId="284A5403" w14:textId="77777777" w:rsidR="008366E7" w:rsidRPr="00D367F5" w:rsidRDefault="008366E7" w:rsidP="00B65A19">
      <w:pPr>
        <w:widowControl/>
        <w:numPr>
          <w:ilvl w:val="0"/>
          <w:numId w:val="45"/>
        </w:numPr>
        <w:tabs>
          <w:tab w:val="clear" w:pos="2007"/>
          <w:tab w:val="num" w:pos="850"/>
        </w:tabs>
        <w:suppressAutoHyphens w:val="0"/>
        <w:adjustRightInd/>
        <w:spacing w:after="0"/>
        <w:ind w:left="426" w:hanging="426"/>
        <w:textAlignment w:val="auto"/>
        <w:rPr>
          <w:rFonts w:ascii="Cambria" w:hAnsi="Cambria" w:cstheme="minorHAnsi"/>
        </w:rPr>
      </w:pPr>
      <w:r w:rsidRPr="00D367F5">
        <w:rPr>
          <w:rFonts w:ascii="Cambria" w:hAnsi="Cambria" w:cstheme="minorHAnsi"/>
        </w:rPr>
        <w:t>W przypadku stwierdzenia w toku odbioru wad lub usterek przedmiotu umowy, strony uzgadniają w treści protokołu końcowego termin usunięcia wad lub usterek. Jeżeli Wykonawca nie usunie wad lub usterek w terminie lub w sposób ustalony w protokole odbioru końcowego, Zamawiający po uprzednim powiadomieniu Wykonawcy jest uprawniony do zlecenia usunięcia wad lub usterek podmiotowi trzeciemu na koszt i ryzyko Wykonawcy.</w:t>
      </w:r>
    </w:p>
    <w:p w14:paraId="4685B3EE" w14:textId="77777777" w:rsidR="008366E7" w:rsidRPr="00D367F5" w:rsidRDefault="008366E7" w:rsidP="00B65A19">
      <w:pPr>
        <w:widowControl/>
        <w:numPr>
          <w:ilvl w:val="0"/>
          <w:numId w:val="45"/>
        </w:numPr>
        <w:tabs>
          <w:tab w:val="clear" w:pos="2007"/>
          <w:tab w:val="num" w:pos="850"/>
        </w:tabs>
        <w:suppressAutoHyphens w:val="0"/>
        <w:adjustRightInd/>
        <w:spacing w:after="0"/>
        <w:ind w:left="426" w:hanging="426"/>
        <w:textAlignment w:val="auto"/>
        <w:rPr>
          <w:rFonts w:ascii="Cambria" w:hAnsi="Cambria" w:cstheme="minorHAnsi"/>
        </w:rPr>
      </w:pPr>
      <w:r w:rsidRPr="00D367F5">
        <w:rPr>
          <w:rFonts w:ascii="Cambria" w:hAnsi="Cambria" w:cstheme="minorHAnsi"/>
        </w:rPr>
        <w:t>W razie nie usunięcia w ustalonym terminie przez Wykonawcę wad lub usterek stwierdzonych przy odbiorze końcowym, w okresie rękojmi lub gwarancji oraz przy przeglądzie gwarancyjnym, Zamawiający jest upoważniony do ich usunięcia na koszt Wykonawcy.</w:t>
      </w:r>
    </w:p>
    <w:p w14:paraId="3D39E9CC" w14:textId="421B79C7" w:rsidR="00081BE8" w:rsidRPr="00D367F5" w:rsidRDefault="008366E7" w:rsidP="00B65A19">
      <w:pPr>
        <w:widowControl/>
        <w:numPr>
          <w:ilvl w:val="0"/>
          <w:numId w:val="45"/>
        </w:numPr>
        <w:tabs>
          <w:tab w:val="clear" w:pos="2007"/>
          <w:tab w:val="num" w:pos="850"/>
        </w:tabs>
        <w:suppressAutoHyphens w:val="0"/>
        <w:adjustRightInd/>
        <w:spacing w:after="0"/>
        <w:ind w:left="426" w:hanging="426"/>
        <w:textAlignment w:val="auto"/>
        <w:rPr>
          <w:rFonts w:ascii="Cambria" w:hAnsi="Cambria" w:cstheme="minorHAnsi"/>
        </w:rPr>
      </w:pPr>
      <w:r w:rsidRPr="00D367F5">
        <w:rPr>
          <w:rFonts w:ascii="Cambria" w:eastAsia="Calibri" w:hAnsi="Cambria" w:cstheme="minorHAnsi"/>
          <w:lang w:eastAsia="en-US"/>
        </w:rPr>
        <w:t>Wykonawca nie może odmówić usunięcia wad, w ramach wynagrodzenia, o którym mowa w § 3, bez względu na wysokość związanych z tym kosztów.</w:t>
      </w:r>
    </w:p>
    <w:p w14:paraId="53453A0E" w14:textId="77777777" w:rsidR="008366E7" w:rsidRPr="00D367F5" w:rsidRDefault="008366E7" w:rsidP="00D367F5">
      <w:pPr>
        <w:widowControl/>
        <w:suppressAutoHyphens w:val="0"/>
        <w:autoSpaceDE w:val="0"/>
        <w:autoSpaceDN w:val="0"/>
        <w:spacing w:after="0"/>
        <w:textAlignment w:val="auto"/>
        <w:rPr>
          <w:rFonts w:ascii="Cambria" w:eastAsia="Calibri" w:hAnsi="Cambria" w:cstheme="minorHAnsi"/>
          <w:lang w:eastAsia="en-US"/>
        </w:rPr>
      </w:pPr>
    </w:p>
    <w:p w14:paraId="21D101C8" w14:textId="77777777" w:rsidR="008366E7" w:rsidRPr="00D367F5" w:rsidRDefault="008366E7" w:rsidP="00D367F5">
      <w:pPr>
        <w:widowControl/>
        <w:suppressAutoHyphens w:val="0"/>
        <w:autoSpaceDE w:val="0"/>
        <w:autoSpaceDN w:val="0"/>
        <w:spacing w:after="0"/>
        <w:jc w:val="center"/>
        <w:textAlignment w:val="auto"/>
        <w:rPr>
          <w:rFonts w:ascii="Cambria" w:eastAsia="Calibri" w:hAnsi="Cambria" w:cstheme="minorHAnsi"/>
          <w:b/>
          <w:bCs/>
          <w:lang w:eastAsia="en-US"/>
        </w:rPr>
      </w:pPr>
      <w:r w:rsidRPr="00D367F5">
        <w:rPr>
          <w:rFonts w:ascii="Cambria" w:eastAsia="Calibri" w:hAnsi="Cambria" w:cstheme="minorHAnsi"/>
          <w:b/>
          <w:bCs/>
          <w:lang w:eastAsia="en-US"/>
        </w:rPr>
        <w:t>§ 7</w:t>
      </w:r>
    </w:p>
    <w:p w14:paraId="6A3E0F33" w14:textId="77777777" w:rsidR="008366E7" w:rsidRPr="00D367F5" w:rsidRDefault="008366E7" w:rsidP="00D367F5">
      <w:pPr>
        <w:widowControl/>
        <w:suppressAutoHyphens w:val="0"/>
        <w:autoSpaceDE w:val="0"/>
        <w:autoSpaceDN w:val="0"/>
        <w:spacing w:after="0"/>
        <w:jc w:val="center"/>
        <w:textAlignment w:val="auto"/>
        <w:rPr>
          <w:rFonts w:ascii="Cambria" w:eastAsia="Calibri" w:hAnsi="Cambria" w:cstheme="minorHAnsi"/>
          <w:b/>
          <w:bCs/>
          <w:lang w:eastAsia="en-US"/>
        </w:rPr>
      </w:pPr>
      <w:r w:rsidRPr="00D367F5">
        <w:rPr>
          <w:rFonts w:ascii="Cambria" w:eastAsia="Calibri" w:hAnsi="Cambria" w:cstheme="minorHAnsi"/>
          <w:b/>
          <w:bCs/>
          <w:lang w:eastAsia="en-US"/>
        </w:rPr>
        <w:t>Podwykonawcy</w:t>
      </w:r>
    </w:p>
    <w:p w14:paraId="358D3FA8" w14:textId="77777777" w:rsidR="00044452" w:rsidRPr="00D367F5" w:rsidRDefault="008366E7" w:rsidP="00D367F5">
      <w:pPr>
        <w:widowControl/>
        <w:numPr>
          <w:ilvl w:val="0"/>
          <w:numId w:val="40"/>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 xml:space="preserve">Wykonawca </w:t>
      </w:r>
      <w:r w:rsidR="00044452" w:rsidRPr="00D367F5">
        <w:rPr>
          <w:rFonts w:ascii="Cambria" w:eastAsia="Calibri" w:hAnsi="Cambria" w:cstheme="minorHAnsi"/>
          <w:lang w:eastAsia="en-US"/>
        </w:rPr>
        <w:t>zobowiązuje się do wykonania przedmiotu zamówienia siłami własnymi z wyjątkiem robót w zakresie: ………………………………………………………</w:t>
      </w:r>
    </w:p>
    <w:p w14:paraId="06CFD3EC"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6E01A793"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50869E00" w14:textId="77777777" w:rsidR="00044452" w:rsidRPr="00D367F5" w:rsidRDefault="00044452" w:rsidP="00D367F5">
      <w:pPr>
        <w:widowControl/>
        <w:numPr>
          <w:ilvl w:val="0"/>
          <w:numId w:val="41"/>
        </w:numPr>
        <w:suppressAutoHyphens w:val="0"/>
        <w:autoSpaceDE w:val="0"/>
        <w:autoSpaceDN w:val="0"/>
        <w:spacing w:after="0"/>
        <w:ind w:left="851" w:hanging="425"/>
        <w:contextualSpacing/>
        <w:textAlignment w:val="auto"/>
        <w:rPr>
          <w:rFonts w:ascii="Cambria" w:eastAsia="Calibri" w:hAnsi="Cambria" w:cstheme="minorHAnsi"/>
          <w:lang w:eastAsia="en-US"/>
        </w:rPr>
      </w:pPr>
      <w:r w:rsidRPr="00D367F5">
        <w:rPr>
          <w:rFonts w:ascii="Cambria" w:eastAsia="Calibri" w:hAnsi="Cambria" w:cstheme="minorHAnsi"/>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5768398B" w14:textId="77777777" w:rsidR="00044452" w:rsidRPr="00D367F5" w:rsidRDefault="00044452" w:rsidP="00D367F5">
      <w:pPr>
        <w:widowControl/>
        <w:numPr>
          <w:ilvl w:val="0"/>
          <w:numId w:val="41"/>
        </w:numPr>
        <w:suppressAutoHyphens w:val="0"/>
        <w:autoSpaceDE w:val="0"/>
        <w:autoSpaceDN w:val="0"/>
        <w:spacing w:after="0"/>
        <w:ind w:left="851" w:hanging="425"/>
        <w:contextualSpacing/>
        <w:textAlignment w:val="auto"/>
        <w:rPr>
          <w:rFonts w:ascii="Cambria" w:eastAsia="Calibri" w:hAnsi="Cambria" w:cstheme="minorHAnsi"/>
          <w:lang w:eastAsia="en-US"/>
        </w:rPr>
      </w:pPr>
      <w:r w:rsidRPr="00D367F5">
        <w:rPr>
          <w:rFonts w:ascii="Cambria" w:eastAsia="Calibri" w:hAnsi="Cambria" w:cstheme="minorHAnsi"/>
          <w:lang w:eastAsia="en-US"/>
        </w:rPr>
        <w:t>termin wykonania umowy o podwykonawstwo wykracza poza termin wykonania zamówienia, wskazany w § 2 ust. 1 umowy,</w:t>
      </w:r>
    </w:p>
    <w:p w14:paraId="547477A4" w14:textId="77777777" w:rsidR="00044452" w:rsidRPr="00D367F5" w:rsidRDefault="00044452" w:rsidP="00D367F5">
      <w:pPr>
        <w:widowControl/>
        <w:numPr>
          <w:ilvl w:val="0"/>
          <w:numId w:val="41"/>
        </w:numPr>
        <w:suppressAutoHyphens w:val="0"/>
        <w:autoSpaceDE w:val="0"/>
        <w:autoSpaceDN w:val="0"/>
        <w:spacing w:after="0"/>
        <w:ind w:left="851" w:hanging="425"/>
        <w:contextualSpacing/>
        <w:textAlignment w:val="auto"/>
        <w:rPr>
          <w:rFonts w:ascii="Cambria" w:eastAsia="Calibri" w:hAnsi="Cambria" w:cstheme="minorHAnsi"/>
          <w:lang w:eastAsia="en-US"/>
        </w:rPr>
      </w:pPr>
      <w:r w:rsidRPr="00D367F5">
        <w:rPr>
          <w:rFonts w:ascii="Cambria" w:eastAsia="Calibri" w:hAnsi="Cambria" w:cstheme="minorHAnsi"/>
          <w:lang w:eastAsia="en-US"/>
        </w:rPr>
        <w:t>umowa o podwykonawstwo zawiera zapisy uzależniające dokonanie zapłaty na rzecz podwykonawcy od odbioru robót przez Zamawiającego lub od zapłaty należności Wykonawcy przez Zamawiającego,</w:t>
      </w:r>
    </w:p>
    <w:p w14:paraId="131EA8DF" w14:textId="77777777" w:rsidR="00044452" w:rsidRPr="00D367F5" w:rsidRDefault="00044452" w:rsidP="00D367F5">
      <w:pPr>
        <w:widowControl/>
        <w:numPr>
          <w:ilvl w:val="0"/>
          <w:numId w:val="41"/>
        </w:numPr>
        <w:suppressAutoHyphens w:val="0"/>
        <w:autoSpaceDE w:val="0"/>
        <w:autoSpaceDN w:val="0"/>
        <w:spacing w:after="0"/>
        <w:ind w:left="851" w:hanging="425"/>
        <w:contextualSpacing/>
        <w:textAlignment w:val="auto"/>
        <w:rPr>
          <w:rFonts w:ascii="Cambria" w:eastAsia="Calibri" w:hAnsi="Cambria" w:cstheme="minorHAnsi"/>
          <w:lang w:eastAsia="en-US"/>
        </w:rPr>
      </w:pPr>
      <w:r w:rsidRPr="00D367F5">
        <w:rPr>
          <w:rFonts w:ascii="Cambria" w:eastAsia="Calibri" w:hAnsi="Cambria" w:cstheme="minorHAnsi"/>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14:paraId="1A4121C5" w14:textId="77777777" w:rsidR="00044452" w:rsidRPr="00D367F5" w:rsidRDefault="00044452" w:rsidP="00D367F5">
      <w:pPr>
        <w:widowControl/>
        <w:numPr>
          <w:ilvl w:val="0"/>
          <w:numId w:val="41"/>
        </w:numPr>
        <w:suppressAutoHyphens w:val="0"/>
        <w:autoSpaceDE w:val="0"/>
        <w:autoSpaceDN w:val="0"/>
        <w:spacing w:after="0"/>
        <w:ind w:left="851" w:hanging="425"/>
        <w:contextualSpacing/>
        <w:textAlignment w:val="auto"/>
        <w:rPr>
          <w:rFonts w:ascii="Cambria" w:eastAsia="Calibri" w:hAnsi="Cambria" w:cstheme="minorHAnsi"/>
          <w:lang w:eastAsia="en-US"/>
        </w:rPr>
      </w:pPr>
      <w:r w:rsidRPr="00D367F5">
        <w:rPr>
          <w:rFonts w:ascii="Cambria" w:eastAsia="Calibri" w:hAnsi="Cambria" w:cstheme="minorHAnsi"/>
          <w:lang w:eastAsia="en-US"/>
        </w:rPr>
        <w:t>umowa o podwykonawstwo nie zawiera kwoty wynagrodzenia wykonawcy;</w:t>
      </w:r>
    </w:p>
    <w:p w14:paraId="1154FEE9" w14:textId="77777777" w:rsidR="00044452" w:rsidRPr="00D367F5" w:rsidRDefault="00044452" w:rsidP="00D367F5">
      <w:pPr>
        <w:widowControl/>
        <w:numPr>
          <w:ilvl w:val="0"/>
          <w:numId w:val="41"/>
        </w:numPr>
        <w:suppressAutoHyphens w:val="0"/>
        <w:autoSpaceDE w:val="0"/>
        <w:autoSpaceDN w:val="0"/>
        <w:spacing w:after="0"/>
        <w:ind w:left="851" w:hanging="425"/>
        <w:contextualSpacing/>
        <w:textAlignment w:val="auto"/>
        <w:rPr>
          <w:rFonts w:ascii="Cambria" w:eastAsia="Calibri" w:hAnsi="Cambria" w:cstheme="minorHAnsi"/>
          <w:lang w:eastAsia="en-US"/>
        </w:rPr>
      </w:pPr>
      <w:r w:rsidRPr="00D367F5">
        <w:rPr>
          <w:rFonts w:ascii="Cambria" w:eastAsia="Calibri" w:hAnsi="Cambria" w:cstheme="minorHAnsi"/>
          <w:lang w:eastAsia="en-US"/>
        </w:rPr>
        <w:t>załączony do umowy o podwykonawstwo harmonogram rzeczowo-finansowy jest niezgodny z harmonogramem,</w:t>
      </w:r>
    </w:p>
    <w:p w14:paraId="04C3E745" w14:textId="77777777" w:rsidR="00044452" w:rsidRPr="00D367F5" w:rsidRDefault="00044452" w:rsidP="00D367F5">
      <w:pPr>
        <w:widowControl/>
        <w:numPr>
          <w:ilvl w:val="0"/>
          <w:numId w:val="41"/>
        </w:numPr>
        <w:suppressAutoHyphens w:val="0"/>
        <w:autoSpaceDE w:val="0"/>
        <w:autoSpaceDN w:val="0"/>
        <w:spacing w:after="0"/>
        <w:ind w:left="851" w:hanging="425"/>
        <w:contextualSpacing/>
        <w:textAlignment w:val="auto"/>
        <w:rPr>
          <w:rFonts w:ascii="Cambria" w:eastAsia="Calibri" w:hAnsi="Cambria" w:cstheme="minorHAnsi"/>
          <w:lang w:eastAsia="en-US"/>
        </w:rPr>
      </w:pPr>
      <w:r w:rsidRPr="00D367F5">
        <w:rPr>
          <w:rFonts w:ascii="Cambria" w:eastAsia="Calibri" w:hAnsi="Cambria" w:cstheme="minorHAnsi"/>
          <w:lang w:eastAsia="en-US"/>
        </w:rPr>
        <w:t>w każdym przypadku, gdy umowa kształtuje prawa i obowiązki podwykonawcy, w zakresie kar umownych oraz warunków wypłaty wynagrodzenia, w sposób dla niego mniej korzystny niż prawa i obowiązki wykonawcy wynikające z niniejszej umowy.</w:t>
      </w:r>
    </w:p>
    <w:p w14:paraId="6A8C0580"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lastRenderedPageBreak/>
        <w:t>Niezgłoszenie przez Zamawiającego w formie pisemnej zastrzeżeń do przedłożonego projektu umowy o podwykonawstwo, której przedmiotem są roboty budowlane, w terminie wskazanym w ust. 3, będzie uważane za jego akceptację.</w:t>
      </w:r>
    </w:p>
    <w:p w14:paraId="18BBEBA0"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7C4B10B8"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Zamawiający, w terminie 7 dni, zgłasza w formie pisemnej pod rygorem nieważności sprzeciw do umowy o podwykonawstwo, której przedmiotem są roboty budowlane, w przypadkach, o których mowa w ust. 3.</w:t>
      </w:r>
    </w:p>
    <w:p w14:paraId="66CD5A81"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Niezgłoszenie sprzeciwu, o którym mowa w ust. 6, do przedłożonej umowy o podwykonawstwo, której przedmiotem są roboty budowlane, w terminie określonym w ust. 6, uważa się za akceptację umowy przez zamawiającego.</w:t>
      </w:r>
    </w:p>
    <w:p w14:paraId="6F15E3D9"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umownego brutto, o którym mowa w § 3 ust. 1 umowy oraz umów o podwykonawstwo, których przedmiotem są dostawy materiałów budowlanych niezbędnych do realizacji przedmiotu zamówienia oraz usługi transportowe.</w:t>
      </w:r>
    </w:p>
    <w:p w14:paraId="35D2E5A2"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Wyłączenia, o których mowa w ust. 5, nie dotyczą również umów o podwykonawstwo o wartości większej niż 50 000,00 złotych brutto.</w:t>
      </w:r>
    </w:p>
    <w:p w14:paraId="76C03D9B"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hAnsi="Cambria" w:cstheme="minorHAnsi"/>
        </w:rPr>
      </w:pPr>
      <w:r w:rsidRPr="00D367F5">
        <w:rPr>
          <w:rFonts w:ascii="Cambria" w:eastAsia="Calibri" w:hAnsi="Cambria" w:cstheme="minorHAnsi"/>
          <w:lang w:eastAsia="en-US"/>
        </w:rPr>
        <w:t>W przypadku, o którym mowa w ust. 5, jeżeli termin zapłaty wynagrodzenia jest dłuższy niż określony w ust. 3 pkt 1, Zamawiający poinformuje o tym Wykonawcę i wezwie go do doprowadzenia do zmiany tej umowy w terminie nie dłuższym niż 5 dni od dnia otrzymania informacji, pod rygorem wystąpienia o zapłatę kary umownej.</w:t>
      </w:r>
    </w:p>
    <w:p w14:paraId="480867A2"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Wszystkie umowy o podwykonawstwo wymagają formy pisemnej.</w:t>
      </w:r>
    </w:p>
    <w:p w14:paraId="057C8327"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Postanowienia, zawarte w ust. 2-8, stosuje się odpowiednio do zawierania umów o podwykonawstwo z dalszymi podwykonawcami.</w:t>
      </w:r>
    </w:p>
    <w:p w14:paraId="14C025B8"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Postanowienia, zawarte w ust. 2-8, stosuje się odpowiednio do zmian umów o podwykonawstwo.</w:t>
      </w:r>
    </w:p>
    <w:p w14:paraId="2A73C050"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Wykonawca ponosi wobec Zamawiającego pełną odpowiedzialność za roboty budowlane, które wykonuje przy pomocy podwykonawców.</w:t>
      </w:r>
    </w:p>
    <w:p w14:paraId="35A586F1"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Wykonawca przyjmuje na siebie pełnienie funkcji koordynatora w stosunku do robót budowlanych, realizowanych przez podwykonawców.</w:t>
      </w:r>
    </w:p>
    <w:p w14:paraId="2A36A923"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Powierzenie wykonania części robót budowlanych podwykonawcy nie zmienia zobowiązań Wykonawcy wobec Zamawiającego za wykonanie tej części zamówienia.</w:t>
      </w:r>
    </w:p>
    <w:p w14:paraId="0E037889"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Wykonawca jest odpowiedzialny za działanie, zaniechanie, uchybienia i zaniedbania podwykonawcy i jego pracowników w takim samym stopniu, jakby to były działania, uchybienia lub zaniedbania jego własnych pracowników.</w:t>
      </w:r>
    </w:p>
    <w:p w14:paraId="3633EAEC"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Jakakolwiek przerwa w realizacji robót budowlanych, wynikająca z braku podwykonawcy, będzie traktowana jako przerwa wynikła z przyczyn zależnych od Wykonawcy i będzie stanowić podstawę do naliczenia Wykonawcy kar umownych.</w:t>
      </w:r>
    </w:p>
    <w:p w14:paraId="00C840B2"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D66A1CA"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 xml:space="preserve">Zamawiający żąda, aby przed przystąpieniem do realizacji zamówienia Wykonawca, o ile są już znane, podał nazwy albo imiona i nazwiska oraz dane kontaktowe podwykonawców i osób do </w:t>
      </w:r>
      <w:r w:rsidRPr="00D367F5">
        <w:rPr>
          <w:rFonts w:ascii="Cambria" w:eastAsia="Calibri" w:hAnsi="Cambria" w:cstheme="minorHAnsi"/>
          <w:lang w:eastAsia="en-US"/>
        </w:rPr>
        <w:lastRenderedPageBreak/>
        <w:t>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55993E9"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hAnsi="Cambria" w:cstheme="minorHAnsi"/>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588C023C"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hAnsi="Cambria" w:cstheme="minorHAnsi"/>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0E3E9CEA"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hAnsi="Cambria" w:cstheme="minorHAnsi"/>
        </w:rPr>
        <w:t>W przypadku dokonania zmiany niniejszej umowy na podstawie § 19 umowy, Wykonawca zobowiązany jest, w terminie 5 dni, do zmiany wynagrodzenia przysługującego podwykonawcy, z którym zawarł umowę na roboty budowlane, usługi lub dostawy obowiązującą przez okres przekraczający 6 miesięcy, w zakresie odpowiadającym zmianom cen materiałów lub kosztów dotyczących zobowiązania podwykonawcy.</w:t>
      </w:r>
    </w:p>
    <w:p w14:paraId="13168877" w14:textId="77777777" w:rsidR="00044452" w:rsidRPr="00D367F5" w:rsidRDefault="00044452" w:rsidP="00D367F5">
      <w:pPr>
        <w:widowControl/>
        <w:numPr>
          <w:ilvl w:val="0"/>
          <w:numId w:val="39"/>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hAnsi="Cambria" w:cstheme="minorHAnsi"/>
        </w:rPr>
        <w:t>W sytuacji, o której mowa wyżej, ust. 20 stosuje się odpowiednio, z zastrzeżeniem, że przedstawiając projekt zmiany umowy podwykonawczej, Wykonawca zobowiązany jest dodatkowo przedstawić wyjaśnienia wskazujące sposób ustalenia zakresu dokonywanej zmiany wynagrodzenia podwykonawcy.</w:t>
      </w:r>
    </w:p>
    <w:p w14:paraId="6BED53B6" w14:textId="2E52B241" w:rsidR="008366E7" w:rsidRPr="00165633" w:rsidRDefault="008366E7" w:rsidP="00165633">
      <w:pPr>
        <w:pStyle w:val="rednialista2akcent41"/>
        <w:widowControl/>
        <w:suppressAutoHyphens w:val="0"/>
        <w:autoSpaceDE w:val="0"/>
        <w:autoSpaceDN w:val="0"/>
        <w:spacing w:after="0"/>
        <w:ind w:left="0"/>
        <w:textAlignment w:val="auto"/>
        <w:rPr>
          <w:rFonts w:ascii="Cambria" w:eastAsia="Calibri" w:hAnsi="Cambria" w:cstheme="minorHAnsi"/>
          <w:sz w:val="22"/>
          <w:szCs w:val="22"/>
          <w:lang w:eastAsia="en-US"/>
        </w:rPr>
      </w:pPr>
    </w:p>
    <w:p w14:paraId="0AB159B1" w14:textId="77777777" w:rsidR="008366E7" w:rsidRPr="00D367F5" w:rsidRDefault="008366E7" w:rsidP="00D367F5">
      <w:pPr>
        <w:autoSpaceDE w:val="0"/>
        <w:autoSpaceDN w:val="0"/>
        <w:spacing w:after="0"/>
        <w:jc w:val="center"/>
        <w:rPr>
          <w:rFonts w:ascii="Cambria" w:eastAsia="Calibri" w:hAnsi="Cambria" w:cstheme="minorHAnsi"/>
          <w:b/>
          <w:bCs/>
          <w:lang w:eastAsia="en-US"/>
        </w:rPr>
      </w:pPr>
      <w:r w:rsidRPr="00D367F5">
        <w:rPr>
          <w:rFonts w:ascii="Cambria" w:eastAsia="Calibri" w:hAnsi="Cambria" w:cstheme="minorHAnsi"/>
          <w:b/>
          <w:bCs/>
          <w:lang w:eastAsia="en-US"/>
        </w:rPr>
        <w:t>§ 8</w:t>
      </w:r>
    </w:p>
    <w:p w14:paraId="50CA966B" w14:textId="77777777" w:rsidR="008366E7" w:rsidRPr="00D367F5" w:rsidRDefault="008366E7" w:rsidP="00D367F5">
      <w:pPr>
        <w:shd w:val="clear" w:color="auto" w:fill="FFFFFF"/>
        <w:spacing w:after="0"/>
        <w:jc w:val="center"/>
        <w:rPr>
          <w:rFonts w:ascii="Cambria" w:hAnsi="Cambria" w:cstheme="minorHAnsi"/>
          <w:b/>
        </w:rPr>
      </w:pPr>
      <w:r w:rsidRPr="00D367F5">
        <w:rPr>
          <w:rFonts w:ascii="Cambria" w:hAnsi="Cambria" w:cstheme="minorHAnsi"/>
          <w:b/>
          <w:spacing w:val="-11"/>
        </w:rPr>
        <w:t>Personel pełniący funkcje na budowie</w:t>
      </w:r>
    </w:p>
    <w:p w14:paraId="300CAF08" w14:textId="6CD7C5C9" w:rsidR="003D788E" w:rsidRPr="00D367F5" w:rsidRDefault="003D788E" w:rsidP="00B65A19">
      <w:pPr>
        <w:pStyle w:val="rednialista2akcent41"/>
        <w:widowControl/>
        <w:numPr>
          <w:ilvl w:val="0"/>
          <w:numId w:val="5"/>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Przedstawicielami Zamawiającego do nadzoru nad realizacją przedmiotu umowy są</w:t>
      </w:r>
      <w:r w:rsidRPr="00D367F5">
        <w:rPr>
          <w:rFonts w:ascii="Cambria" w:eastAsia="Calibri" w:hAnsi="Cambria" w:cstheme="minorHAnsi"/>
          <w:sz w:val="22"/>
          <w:szCs w:val="22"/>
          <w:lang w:val="pl-PL" w:eastAsia="en-US"/>
        </w:rPr>
        <w:t xml:space="preserve"> </w:t>
      </w:r>
      <w:r w:rsidR="002673D0">
        <w:rPr>
          <w:rFonts w:ascii="Cambria" w:eastAsia="Calibri" w:hAnsi="Cambria" w:cstheme="minorHAnsi"/>
          <w:sz w:val="22"/>
          <w:szCs w:val="22"/>
          <w:lang w:val="pl-PL" w:eastAsia="en-US"/>
        </w:rPr>
        <w:t>…………………</w:t>
      </w:r>
    </w:p>
    <w:p w14:paraId="06F96CC7" w14:textId="56A56202" w:rsidR="008366E7" w:rsidRPr="00D367F5" w:rsidRDefault="008366E7" w:rsidP="00B65A19">
      <w:pPr>
        <w:pStyle w:val="rednialista2akcent41"/>
        <w:widowControl/>
        <w:numPr>
          <w:ilvl w:val="0"/>
          <w:numId w:val="5"/>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Osob</w:t>
      </w:r>
      <w:r w:rsidR="003D788E" w:rsidRPr="00D367F5">
        <w:rPr>
          <w:rFonts w:ascii="Cambria" w:eastAsia="Calibri" w:hAnsi="Cambria" w:cstheme="minorHAnsi"/>
          <w:sz w:val="22"/>
          <w:szCs w:val="22"/>
          <w:lang w:val="pl-PL" w:eastAsia="en-US"/>
        </w:rPr>
        <w:t>ami</w:t>
      </w:r>
      <w:r w:rsidRPr="00D367F5">
        <w:rPr>
          <w:rFonts w:ascii="Cambria" w:eastAsia="Calibri" w:hAnsi="Cambria" w:cstheme="minorHAnsi"/>
          <w:sz w:val="22"/>
          <w:szCs w:val="22"/>
          <w:lang w:eastAsia="en-US"/>
        </w:rPr>
        <w:t xml:space="preserve"> upoważnion</w:t>
      </w:r>
      <w:r w:rsidR="003D788E" w:rsidRPr="00D367F5">
        <w:rPr>
          <w:rFonts w:ascii="Cambria" w:eastAsia="Calibri" w:hAnsi="Cambria" w:cstheme="minorHAnsi"/>
          <w:sz w:val="22"/>
          <w:szCs w:val="22"/>
          <w:lang w:val="pl-PL" w:eastAsia="en-US"/>
        </w:rPr>
        <w:t xml:space="preserve">ymi </w:t>
      </w:r>
      <w:r w:rsidRPr="00D367F5">
        <w:rPr>
          <w:rFonts w:ascii="Cambria" w:eastAsia="Calibri" w:hAnsi="Cambria" w:cstheme="minorHAnsi"/>
          <w:sz w:val="22"/>
          <w:szCs w:val="22"/>
          <w:lang w:eastAsia="en-US"/>
        </w:rPr>
        <w:t>do kontaktów:</w:t>
      </w:r>
    </w:p>
    <w:p w14:paraId="29CEC2F8" w14:textId="2CEADE58" w:rsidR="008366E7" w:rsidRPr="00D367F5" w:rsidRDefault="008366E7" w:rsidP="00B65A19">
      <w:pPr>
        <w:widowControl/>
        <w:numPr>
          <w:ilvl w:val="0"/>
          <w:numId w:val="4"/>
        </w:numPr>
        <w:suppressAutoHyphens w:val="0"/>
        <w:autoSpaceDE w:val="0"/>
        <w:autoSpaceDN w:val="0"/>
        <w:spacing w:after="0"/>
        <w:ind w:left="851"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z Wykonawcą ze strony Zamawiają</w:t>
      </w:r>
      <w:r w:rsidR="00377B3C" w:rsidRPr="00D367F5">
        <w:rPr>
          <w:rFonts w:ascii="Cambria" w:eastAsia="Calibri" w:hAnsi="Cambria" w:cstheme="minorHAnsi"/>
          <w:lang w:eastAsia="en-US"/>
        </w:rPr>
        <w:t xml:space="preserve">cego jest: </w:t>
      </w:r>
      <w:r w:rsidR="002673D0">
        <w:rPr>
          <w:rFonts w:ascii="Cambria" w:eastAsia="Calibri" w:hAnsi="Cambria" w:cstheme="minorHAnsi"/>
          <w:lang w:eastAsia="en-US"/>
        </w:rPr>
        <w:t>……………………</w:t>
      </w:r>
    </w:p>
    <w:p w14:paraId="7C1A722A" w14:textId="1690ADB1" w:rsidR="008366E7" w:rsidRPr="00D367F5" w:rsidRDefault="008366E7" w:rsidP="00B65A19">
      <w:pPr>
        <w:widowControl/>
        <w:numPr>
          <w:ilvl w:val="0"/>
          <w:numId w:val="4"/>
        </w:numPr>
        <w:suppressAutoHyphens w:val="0"/>
        <w:autoSpaceDE w:val="0"/>
        <w:autoSpaceDN w:val="0"/>
        <w:spacing w:after="0"/>
        <w:ind w:left="851"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 xml:space="preserve">z Zamawiającym ze strony Wykonawcy </w:t>
      </w:r>
      <w:r w:rsidR="00377B3C" w:rsidRPr="00D367F5">
        <w:rPr>
          <w:rFonts w:ascii="Cambria" w:eastAsia="Calibri" w:hAnsi="Cambria" w:cstheme="minorHAnsi"/>
          <w:lang w:eastAsia="en-US"/>
        </w:rPr>
        <w:t xml:space="preserve">jest: </w:t>
      </w:r>
      <w:r w:rsidR="002673D0">
        <w:rPr>
          <w:rFonts w:ascii="Cambria" w:eastAsia="Calibri" w:hAnsi="Cambria" w:cstheme="minorHAnsi"/>
          <w:lang w:eastAsia="en-US"/>
        </w:rPr>
        <w:t>……………………</w:t>
      </w:r>
    </w:p>
    <w:p w14:paraId="1BC881CE" w14:textId="77777777" w:rsidR="00E841D1" w:rsidRPr="00B65A19" w:rsidRDefault="00E841D1" w:rsidP="00B65A19">
      <w:pPr>
        <w:widowControl/>
        <w:suppressAutoHyphens w:val="0"/>
        <w:autoSpaceDE w:val="0"/>
        <w:autoSpaceDN w:val="0"/>
        <w:spacing w:after="0"/>
        <w:contextualSpacing/>
        <w:textAlignment w:val="auto"/>
        <w:rPr>
          <w:rFonts w:ascii="Cambria" w:eastAsia="Calibri" w:hAnsi="Cambria" w:cstheme="minorHAnsi"/>
          <w:lang w:eastAsia="en-US"/>
        </w:rPr>
      </w:pPr>
    </w:p>
    <w:p w14:paraId="54BCEFC4" w14:textId="18AF6529" w:rsidR="008366E7" w:rsidRPr="00D367F5" w:rsidRDefault="008366E7" w:rsidP="00D367F5">
      <w:pPr>
        <w:widowControl/>
        <w:suppressAutoHyphens w:val="0"/>
        <w:autoSpaceDE w:val="0"/>
        <w:autoSpaceDN w:val="0"/>
        <w:spacing w:after="0"/>
        <w:contextualSpacing/>
        <w:jc w:val="center"/>
        <w:textAlignment w:val="auto"/>
        <w:rPr>
          <w:rFonts w:ascii="Cambria" w:eastAsia="Calibri" w:hAnsi="Cambria" w:cstheme="minorHAnsi"/>
          <w:lang w:eastAsia="en-US"/>
        </w:rPr>
      </w:pPr>
      <w:r w:rsidRPr="00D367F5">
        <w:rPr>
          <w:rFonts w:ascii="Cambria" w:eastAsia="Calibri" w:hAnsi="Cambria" w:cstheme="minorHAnsi"/>
          <w:b/>
          <w:bCs/>
          <w:lang w:eastAsia="en-US"/>
        </w:rPr>
        <w:t>§ 9</w:t>
      </w:r>
    </w:p>
    <w:p w14:paraId="693CD807" w14:textId="003C155B" w:rsidR="008366E7" w:rsidRPr="00D367F5" w:rsidRDefault="002C44D2" w:rsidP="00D367F5">
      <w:pPr>
        <w:widowControl/>
        <w:suppressAutoHyphens w:val="0"/>
        <w:autoSpaceDE w:val="0"/>
        <w:autoSpaceDN w:val="0"/>
        <w:spacing w:after="0"/>
        <w:jc w:val="center"/>
        <w:textAlignment w:val="auto"/>
        <w:rPr>
          <w:rFonts w:ascii="Cambria" w:eastAsia="Calibri" w:hAnsi="Cambria" w:cstheme="minorHAnsi"/>
          <w:b/>
          <w:bCs/>
          <w:lang w:eastAsia="en-US"/>
        </w:rPr>
      </w:pPr>
      <w:r w:rsidRPr="00D367F5">
        <w:rPr>
          <w:rFonts w:ascii="Cambria" w:eastAsia="Calibri" w:hAnsi="Cambria" w:cstheme="minorHAnsi"/>
          <w:b/>
          <w:bCs/>
          <w:lang w:eastAsia="en-US"/>
        </w:rPr>
        <w:t>Odbiór, gwarancja i rękojmia</w:t>
      </w:r>
    </w:p>
    <w:p w14:paraId="5E38619A" w14:textId="5785DF8D" w:rsidR="008366E7" w:rsidRPr="00D367F5" w:rsidRDefault="008366E7" w:rsidP="00344D0C">
      <w:pPr>
        <w:pStyle w:val="rednialista2akcent41"/>
        <w:widowControl/>
        <w:numPr>
          <w:ilvl w:val="0"/>
          <w:numId w:val="4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Wykonawca udzieli Zamawiającemu gwarancji na wykonane roboty budowlane na okres </w:t>
      </w:r>
      <w:r w:rsidRPr="00D367F5">
        <w:rPr>
          <w:rFonts w:ascii="Cambria" w:eastAsia="Calibri" w:hAnsi="Cambria" w:cstheme="minorHAnsi"/>
          <w:b/>
          <w:sz w:val="22"/>
          <w:szCs w:val="22"/>
          <w:lang w:val="pl-PL" w:eastAsia="en-US"/>
        </w:rPr>
        <w:t>60</w:t>
      </w:r>
      <w:r w:rsidRPr="00D367F5">
        <w:rPr>
          <w:rFonts w:ascii="Cambria" w:eastAsia="Calibri" w:hAnsi="Cambria" w:cstheme="minorHAnsi"/>
          <w:b/>
          <w:bCs/>
          <w:sz w:val="22"/>
          <w:szCs w:val="22"/>
          <w:lang w:eastAsia="en-US"/>
        </w:rPr>
        <w:t xml:space="preserve"> miesięcy, </w:t>
      </w:r>
      <w:r w:rsidRPr="00D367F5">
        <w:rPr>
          <w:rFonts w:ascii="Cambria" w:eastAsia="Calibri" w:hAnsi="Cambria" w:cstheme="minorHAnsi"/>
          <w:sz w:val="22"/>
          <w:szCs w:val="22"/>
          <w:lang w:eastAsia="en-US"/>
        </w:rPr>
        <w:t>licząc od dnia podpisania protokołu odbioru końcowego, o</w:t>
      </w:r>
      <w:r w:rsidR="00344D0C">
        <w:rPr>
          <w:rFonts w:ascii="Cambria" w:eastAsia="Calibri" w:hAnsi="Cambria" w:cstheme="minorHAnsi"/>
          <w:sz w:val="22"/>
          <w:szCs w:val="22"/>
          <w:lang w:val="pl-PL" w:eastAsia="en-US"/>
        </w:rPr>
        <w:t xml:space="preserve"> </w:t>
      </w:r>
      <w:r w:rsidRPr="00D367F5">
        <w:rPr>
          <w:rFonts w:ascii="Cambria" w:eastAsia="Calibri" w:hAnsi="Cambria" w:cstheme="minorHAnsi"/>
          <w:sz w:val="22"/>
          <w:szCs w:val="22"/>
          <w:lang w:eastAsia="en-US"/>
        </w:rPr>
        <w:t xml:space="preserve">którym mowa w § 6 ust. </w:t>
      </w:r>
      <w:r w:rsidRPr="00D367F5">
        <w:rPr>
          <w:rFonts w:ascii="Cambria" w:eastAsia="Calibri" w:hAnsi="Cambria" w:cstheme="minorHAnsi"/>
          <w:sz w:val="22"/>
          <w:szCs w:val="22"/>
          <w:lang w:val="pl-PL" w:eastAsia="en-US"/>
        </w:rPr>
        <w:t>8.</w:t>
      </w:r>
    </w:p>
    <w:p w14:paraId="48B6CB1E" w14:textId="45DDFDE9" w:rsidR="008366E7" w:rsidRPr="00D367F5" w:rsidRDefault="008366E7" w:rsidP="00344D0C">
      <w:pPr>
        <w:pStyle w:val="rednialista2akcent41"/>
        <w:widowControl/>
        <w:numPr>
          <w:ilvl w:val="0"/>
          <w:numId w:val="4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val="pl-PL" w:eastAsia="en-US"/>
        </w:rPr>
        <w:t>Wykonawca udzieli Zamawiającemu rękojmi na wykonane roboty na okres 60 miesięcy licząc od dnia podpisania protokołu odbioru końcowego, o którym mowa w § 6 ust. 8.</w:t>
      </w:r>
    </w:p>
    <w:p w14:paraId="279B1C3C" w14:textId="204383B2" w:rsidR="008366E7" w:rsidRPr="00D367F5" w:rsidRDefault="008366E7" w:rsidP="00344D0C">
      <w:pPr>
        <w:pStyle w:val="rednialista2akcent41"/>
        <w:widowControl/>
        <w:numPr>
          <w:ilvl w:val="0"/>
          <w:numId w:val="4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Wykonawca zobowiązuje się w dniu odbioru końcowego zapewnić Zamawiającego, w formie pisemnej</w:t>
      </w:r>
      <w:r w:rsidR="001E0619" w:rsidRPr="00D367F5">
        <w:rPr>
          <w:rFonts w:ascii="Cambria" w:eastAsia="Calibri" w:hAnsi="Cambria" w:cstheme="minorHAnsi"/>
          <w:sz w:val="22"/>
          <w:szCs w:val="22"/>
          <w:lang w:eastAsia="en-US"/>
        </w:rPr>
        <w:t xml:space="preserve"> w protokole odbioru końcowego</w:t>
      </w:r>
      <w:r w:rsidRPr="00D367F5">
        <w:rPr>
          <w:rFonts w:ascii="Cambria" w:eastAsia="Calibri" w:hAnsi="Cambria" w:cstheme="minorHAnsi"/>
          <w:sz w:val="22"/>
          <w:szCs w:val="22"/>
          <w:lang w:eastAsia="en-US"/>
        </w:rPr>
        <w:t>, że wykonane roboty budowlane są wolne od wad.</w:t>
      </w:r>
    </w:p>
    <w:p w14:paraId="0496F794" w14:textId="77777777" w:rsidR="008366E7" w:rsidRPr="00D367F5" w:rsidRDefault="008366E7" w:rsidP="00344D0C">
      <w:pPr>
        <w:pStyle w:val="rednialista2akcent41"/>
        <w:widowControl/>
        <w:numPr>
          <w:ilvl w:val="0"/>
          <w:numId w:val="4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Zamawiający może wykonywać uprawnienia z tytułu rękojmi za wady fizyczne, niezależnie od uprawnień wynikających z gwarancji.</w:t>
      </w:r>
    </w:p>
    <w:p w14:paraId="2EA48AB6" w14:textId="77777777" w:rsidR="008366E7" w:rsidRPr="00D367F5" w:rsidRDefault="008366E7" w:rsidP="00344D0C">
      <w:pPr>
        <w:pStyle w:val="rednialista2akcent41"/>
        <w:widowControl/>
        <w:numPr>
          <w:ilvl w:val="0"/>
          <w:numId w:val="4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 przypadku wystąpienia wad Wykonawca zobowiązany jest do ich usunięcia w</w:t>
      </w:r>
      <w:r w:rsidRPr="00D367F5">
        <w:rPr>
          <w:rFonts w:ascii="Cambria" w:eastAsia="Calibri" w:hAnsi="Cambria" w:cstheme="minorHAnsi"/>
          <w:sz w:val="22"/>
          <w:szCs w:val="22"/>
          <w:lang w:val="pl-PL" w:eastAsia="en-US"/>
        </w:rPr>
        <w:t> </w:t>
      </w:r>
      <w:r w:rsidRPr="00D367F5">
        <w:rPr>
          <w:rFonts w:ascii="Cambria" w:eastAsia="Calibri" w:hAnsi="Cambria" w:cstheme="minorHAnsi"/>
          <w:sz w:val="22"/>
          <w:szCs w:val="22"/>
          <w:lang w:eastAsia="en-US"/>
        </w:rPr>
        <w:t>terminie 14 dni, licząc od dnia powiadomienia go o wadzie, w ramach wynagrodzenia, o którym mowa w § 3.</w:t>
      </w:r>
    </w:p>
    <w:p w14:paraId="796A2674" w14:textId="77777777" w:rsidR="008366E7" w:rsidRPr="00D367F5" w:rsidRDefault="008366E7" w:rsidP="00344D0C">
      <w:pPr>
        <w:pStyle w:val="rednialista2akcent41"/>
        <w:widowControl/>
        <w:numPr>
          <w:ilvl w:val="0"/>
          <w:numId w:val="4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W szczególnych przypadkach, gdy wada stanowi zagrożenie dla życia lub zdrowia ludzi lub </w:t>
      </w:r>
      <w:r w:rsidRPr="00D367F5">
        <w:rPr>
          <w:rFonts w:ascii="Cambria" w:eastAsia="Calibri" w:hAnsi="Cambria" w:cstheme="minorHAnsi"/>
          <w:sz w:val="22"/>
          <w:szCs w:val="22"/>
          <w:lang w:val="pl-PL" w:eastAsia="en-US"/>
        </w:rPr>
        <w:t xml:space="preserve">grozi </w:t>
      </w:r>
      <w:r w:rsidRPr="00D367F5">
        <w:rPr>
          <w:rFonts w:ascii="Cambria" w:eastAsia="Calibri" w:hAnsi="Cambria" w:cstheme="minorHAnsi"/>
          <w:sz w:val="22"/>
          <w:szCs w:val="22"/>
          <w:lang w:eastAsia="en-US"/>
        </w:rPr>
        <w:t xml:space="preserve">szkodą </w:t>
      </w:r>
      <w:r w:rsidRPr="00D367F5">
        <w:rPr>
          <w:rFonts w:ascii="Cambria" w:eastAsia="Calibri" w:hAnsi="Cambria" w:cstheme="minorHAnsi"/>
          <w:sz w:val="22"/>
          <w:szCs w:val="22"/>
          <w:lang w:val="pl-PL" w:eastAsia="en-US"/>
        </w:rPr>
        <w:t xml:space="preserve">o </w:t>
      </w:r>
      <w:r w:rsidRPr="00D367F5">
        <w:rPr>
          <w:rFonts w:ascii="Cambria" w:eastAsia="Calibri" w:hAnsi="Cambria" w:cstheme="minorHAnsi"/>
          <w:sz w:val="22"/>
          <w:szCs w:val="22"/>
          <w:lang w:eastAsia="en-US"/>
        </w:rPr>
        <w:t xml:space="preserve">bardzo dużych rozmiarach, Wykonawca zobowiązany jest do niezwłocznego </w:t>
      </w:r>
      <w:r w:rsidRPr="00D367F5">
        <w:rPr>
          <w:rFonts w:ascii="Cambria" w:eastAsia="Calibri" w:hAnsi="Cambria" w:cstheme="minorHAnsi"/>
          <w:sz w:val="22"/>
          <w:szCs w:val="22"/>
          <w:lang w:eastAsia="en-US"/>
        </w:rPr>
        <w:lastRenderedPageBreak/>
        <w:t>zabezpieczenia miejsca awarii w celu usunięcia zagrożeń lub niedopuszczenia do powiększenia się szkody.</w:t>
      </w:r>
    </w:p>
    <w:p w14:paraId="78523523" w14:textId="77777777" w:rsidR="008366E7" w:rsidRPr="00D367F5" w:rsidRDefault="008366E7" w:rsidP="00344D0C">
      <w:pPr>
        <w:pStyle w:val="rednialista2akcent41"/>
        <w:widowControl/>
        <w:numPr>
          <w:ilvl w:val="0"/>
          <w:numId w:val="4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Powiadomienie o wystąpieniu wady Zamawiający zgłasza Wykonawcy telefonicznie, a następnie pisemnie w drodze listu poleconego potwierdza wystąpienie wady.</w:t>
      </w:r>
    </w:p>
    <w:p w14:paraId="04CD6971" w14:textId="77777777" w:rsidR="008366E7" w:rsidRPr="00D367F5" w:rsidRDefault="008366E7" w:rsidP="00344D0C">
      <w:pPr>
        <w:pStyle w:val="rednialista2akcent41"/>
        <w:widowControl/>
        <w:numPr>
          <w:ilvl w:val="0"/>
          <w:numId w:val="4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 przypadku nieusunięcia wad we wskazanym terminie, Zamawiający może usunąć wady na koszt i ryzyko Wykonawcy.</w:t>
      </w:r>
    </w:p>
    <w:p w14:paraId="5752D2EA" w14:textId="77777777" w:rsidR="008366E7" w:rsidRPr="00D367F5" w:rsidRDefault="008366E7" w:rsidP="00344D0C">
      <w:pPr>
        <w:pStyle w:val="rednialista2akcent41"/>
        <w:widowControl/>
        <w:numPr>
          <w:ilvl w:val="0"/>
          <w:numId w:val="46"/>
        </w:numPr>
        <w:tabs>
          <w:tab w:val="left" w:pos="426"/>
        </w:tabs>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Zamawiający ma prawo do dochodzenia odszkodowania uzupełniającego do wysokości rzeczywiście poniesionej szkody.</w:t>
      </w:r>
    </w:p>
    <w:p w14:paraId="1F72440F" w14:textId="77777777" w:rsidR="008366E7" w:rsidRPr="00D367F5" w:rsidRDefault="008366E7" w:rsidP="00344D0C">
      <w:pPr>
        <w:pStyle w:val="rednialista2akcent41"/>
        <w:widowControl/>
        <w:numPr>
          <w:ilvl w:val="0"/>
          <w:numId w:val="46"/>
        </w:numPr>
        <w:tabs>
          <w:tab w:val="left" w:pos="426"/>
        </w:tabs>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 przypadku, gdy usunięcie wady będzie trwało dłużej niż 14 dni lub ze względów technologicznych prace powinny być wykonane w innym terminie, należy termin ten uzgodnić z Zamawiającym.</w:t>
      </w:r>
    </w:p>
    <w:p w14:paraId="7DA9C03F" w14:textId="77777777" w:rsidR="008366E7" w:rsidRPr="00D367F5" w:rsidRDefault="008366E7" w:rsidP="00344D0C">
      <w:pPr>
        <w:pStyle w:val="rednialista2akcent41"/>
        <w:widowControl/>
        <w:numPr>
          <w:ilvl w:val="0"/>
          <w:numId w:val="46"/>
        </w:numPr>
        <w:tabs>
          <w:tab w:val="left" w:pos="426"/>
        </w:tabs>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Termin gwarancji ulega przedłużeniu o czas usunięcia wady, jeżeli powiadomienie o wystąpieniu wady nastąpiło jeszcze w czasie trwania gwarancji.</w:t>
      </w:r>
    </w:p>
    <w:p w14:paraId="7441380E" w14:textId="3B4161E8" w:rsidR="008366E7" w:rsidRPr="00D367F5" w:rsidRDefault="008366E7" w:rsidP="00344D0C">
      <w:pPr>
        <w:pStyle w:val="rednialista2akcent41"/>
        <w:widowControl/>
        <w:numPr>
          <w:ilvl w:val="0"/>
          <w:numId w:val="46"/>
        </w:numPr>
        <w:tabs>
          <w:tab w:val="left" w:pos="426"/>
        </w:tabs>
        <w:suppressAutoHyphens w:val="0"/>
        <w:autoSpaceDE w:val="0"/>
        <w:autoSpaceDN w:val="0"/>
        <w:spacing w:after="0"/>
        <w:ind w:left="426" w:right="20"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 </w:t>
      </w:r>
      <w:r w:rsidRPr="00D367F5">
        <w:rPr>
          <w:rFonts w:ascii="Cambria" w:hAnsi="Cambria" w:cstheme="minorHAnsi"/>
          <w:sz w:val="22"/>
          <w:szCs w:val="22"/>
        </w:rPr>
        <w:t>W okresie gwarancji Wykonawca jest odpowiedzialny wobec Zamawiającego za naprawienie wszelkich wad i usterek w wykonanych robotach</w:t>
      </w:r>
      <w:r w:rsidRPr="00D367F5">
        <w:rPr>
          <w:rFonts w:ascii="Cambria" w:hAnsi="Cambria" w:cstheme="minorHAnsi"/>
          <w:sz w:val="22"/>
          <w:szCs w:val="22"/>
          <w:lang w:val="pl-PL"/>
        </w:rPr>
        <w:t xml:space="preserve">, </w:t>
      </w:r>
      <w:r w:rsidRPr="00D367F5">
        <w:rPr>
          <w:rFonts w:ascii="Cambria" w:hAnsi="Cambria" w:cstheme="minorHAnsi"/>
          <w:sz w:val="22"/>
          <w:szCs w:val="22"/>
        </w:rPr>
        <w:t>które powstały w</w:t>
      </w:r>
      <w:r w:rsidR="00F82BEE">
        <w:rPr>
          <w:rFonts w:ascii="Cambria" w:hAnsi="Cambria" w:cstheme="minorHAnsi"/>
          <w:sz w:val="22"/>
          <w:szCs w:val="22"/>
        </w:rPr>
        <w:t xml:space="preserve"> </w:t>
      </w:r>
      <w:r w:rsidRPr="00D367F5">
        <w:rPr>
          <w:rFonts w:ascii="Cambria" w:hAnsi="Cambria" w:cstheme="minorHAnsi"/>
          <w:sz w:val="22"/>
          <w:szCs w:val="22"/>
        </w:rPr>
        <w:t>wyniku wadliwie wykonanych robót.</w:t>
      </w:r>
    </w:p>
    <w:p w14:paraId="05106501" w14:textId="77777777" w:rsidR="008366E7" w:rsidRPr="00D367F5" w:rsidRDefault="008366E7" w:rsidP="00344D0C">
      <w:pPr>
        <w:pStyle w:val="rednialista2akcent41"/>
        <w:widowControl/>
        <w:numPr>
          <w:ilvl w:val="0"/>
          <w:numId w:val="46"/>
        </w:numPr>
        <w:tabs>
          <w:tab w:val="left" w:pos="426"/>
        </w:tabs>
        <w:suppressAutoHyphens w:val="0"/>
        <w:autoSpaceDE w:val="0"/>
        <w:autoSpaceDN w:val="0"/>
        <w:spacing w:after="0"/>
        <w:ind w:left="426" w:right="20" w:hanging="426"/>
        <w:textAlignment w:val="auto"/>
        <w:rPr>
          <w:rFonts w:ascii="Cambria" w:eastAsia="Calibri" w:hAnsi="Cambria" w:cstheme="minorHAnsi"/>
          <w:sz w:val="22"/>
          <w:szCs w:val="22"/>
          <w:lang w:eastAsia="en-US"/>
        </w:rPr>
      </w:pPr>
      <w:r w:rsidRPr="00D367F5">
        <w:rPr>
          <w:rFonts w:ascii="Cambria" w:hAnsi="Cambria" w:cstheme="minorHAnsi"/>
          <w:sz w:val="22"/>
          <w:szCs w:val="22"/>
        </w:rPr>
        <w:t>Wykonawca ponosi odpowiedzialność z tytułu gwarancji jakości za wady fizyczne zmniejszające wartość użytkową, techniczną i estetyczną przedmiotu gwarancji.</w:t>
      </w:r>
    </w:p>
    <w:p w14:paraId="60FF8AD6" w14:textId="20A7AC62" w:rsidR="008366E7" w:rsidRPr="00D367F5" w:rsidRDefault="008366E7" w:rsidP="00344D0C">
      <w:pPr>
        <w:pStyle w:val="rednialista2akcent41"/>
        <w:widowControl/>
        <w:numPr>
          <w:ilvl w:val="0"/>
          <w:numId w:val="46"/>
        </w:numPr>
        <w:tabs>
          <w:tab w:val="left" w:pos="426"/>
        </w:tabs>
        <w:suppressAutoHyphens w:val="0"/>
        <w:autoSpaceDE w:val="0"/>
        <w:autoSpaceDN w:val="0"/>
        <w:spacing w:after="0"/>
        <w:ind w:left="426" w:right="20" w:hanging="426"/>
        <w:textAlignment w:val="auto"/>
        <w:rPr>
          <w:rFonts w:ascii="Cambria" w:eastAsia="Calibri" w:hAnsi="Cambria" w:cstheme="minorHAnsi"/>
          <w:sz w:val="22"/>
          <w:szCs w:val="22"/>
          <w:lang w:eastAsia="en-US"/>
        </w:rPr>
      </w:pPr>
      <w:r w:rsidRPr="00D367F5">
        <w:rPr>
          <w:rFonts w:ascii="Cambria" w:hAnsi="Cambria" w:cstheme="minorHAnsi"/>
          <w:sz w:val="22"/>
          <w:szCs w:val="22"/>
        </w:rPr>
        <w:t>W przypadku usunięcia przez wykonawcę istotnej wady, termin gwarancji biegnie na nowo od chwili usunięcia wad.</w:t>
      </w:r>
    </w:p>
    <w:p w14:paraId="467E2BC7" w14:textId="77777777" w:rsidR="008366E7" w:rsidRPr="00D367F5" w:rsidRDefault="008366E7" w:rsidP="00344D0C">
      <w:pPr>
        <w:pStyle w:val="rednialista2akcent41"/>
        <w:widowControl/>
        <w:numPr>
          <w:ilvl w:val="0"/>
          <w:numId w:val="46"/>
        </w:numPr>
        <w:tabs>
          <w:tab w:val="left" w:pos="426"/>
        </w:tabs>
        <w:suppressAutoHyphens w:val="0"/>
        <w:autoSpaceDE w:val="0"/>
        <w:autoSpaceDN w:val="0"/>
        <w:spacing w:after="0"/>
        <w:ind w:left="426" w:right="20" w:hanging="426"/>
        <w:textAlignment w:val="auto"/>
        <w:rPr>
          <w:rFonts w:ascii="Cambria" w:eastAsia="Calibri" w:hAnsi="Cambria" w:cstheme="minorHAnsi"/>
          <w:sz w:val="22"/>
          <w:szCs w:val="22"/>
          <w:lang w:eastAsia="en-US"/>
        </w:rPr>
      </w:pPr>
      <w:r w:rsidRPr="00D367F5">
        <w:rPr>
          <w:rFonts w:ascii="Cambria" w:hAnsi="Cambria" w:cstheme="minorHAnsi"/>
          <w:sz w:val="22"/>
          <w:szCs w:val="22"/>
        </w:rPr>
        <w:t>W innych przypadkach termin gwarancji ulega przedłużeniu o czas, w ciągu którego wskutek wady lub usterki przedmiotu objętego gwarancją Zamawiający z przedmiotu umowy nie mógł korzystać.</w:t>
      </w:r>
    </w:p>
    <w:p w14:paraId="71624AAE" w14:textId="77777777" w:rsidR="008366E7" w:rsidRPr="00D367F5" w:rsidRDefault="008366E7" w:rsidP="00344D0C">
      <w:pPr>
        <w:pStyle w:val="rednialista2akcent41"/>
        <w:widowControl/>
        <w:numPr>
          <w:ilvl w:val="0"/>
          <w:numId w:val="46"/>
        </w:numPr>
        <w:tabs>
          <w:tab w:val="left" w:pos="426"/>
        </w:tabs>
        <w:suppressAutoHyphens w:val="0"/>
        <w:autoSpaceDE w:val="0"/>
        <w:autoSpaceDN w:val="0"/>
        <w:spacing w:after="0"/>
        <w:ind w:left="426" w:right="20" w:hanging="426"/>
        <w:textAlignment w:val="auto"/>
        <w:rPr>
          <w:rFonts w:ascii="Cambria" w:eastAsia="Calibri" w:hAnsi="Cambria" w:cstheme="minorHAnsi"/>
          <w:sz w:val="22"/>
          <w:szCs w:val="22"/>
          <w:lang w:eastAsia="en-US"/>
        </w:rPr>
      </w:pPr>
      <w:r w:rsidRPr="00D367F5">
        <w:rPr>
          <w:rFonts w:ascii="Cambria" w:hAnsi="Cambria" w:cstheme="minorHAnsi"/>
          <w:sz w:val="22"/>
          <w:szCs w:val="22"/>
        </w:rPr>
        <w:t>Wykonawca jest odpowiedzialny za wszelkie szkody i straty, które spowodował w czasie prac nad usuwaniem wad lub usterek.</w:t>
      </w:r>
    </w:p>
    <w:p w14:paraId="62D7E9CC" w14:textId="77777777" w:rsidR="008366E7" w:rsidRPr="00D367F5" w:rsidRDefault="008366E7" w:rsidP="00344D0C">
      <w:pPr>
        <w:pStyle w:val="rednialista2akcent41"/>
        <w:widowControl/>
        <w:numPr>
          <w:ilvl w:val="0"/>
          <w:numId w:val="46"/>
        </w:numPr>
        <w:tabs>
          <w:tab w:val="left" w:pos="426"/>
        </w:tabs>
        <w:suppressAutoHyphens w:val="0"/>
        <w:autoSpaceDE w:val="0"/>
        <w:autoSpaceDN w:val="0"/>
        <w:spacing w:after="0"/>
        <w:ind w:left="426" w:right="20" w:hanging="426"/>
        <w:textAlignment w:val="auto"/>
        <w:rPr>
          <w:rFonts w:ascii="Cambria" w:eastAsia="Calibri" w:hAnsi="Cambria" w:cstheme="minorHAnsi"/>
          <w:sz w:val="22"/>
          <w:szCs w:val="22"/>
          <w:lang w:eastAsia="en-US"/>
        </w:rPr>
      </w:pPr>
      <w:r w:rsidRPr="00D367F5">
        <w:rPr>
          <w:rFonts w:ascii="Cambria" w:hAnsi="Cambria" w:cstheme="minorHAnsi"/>
          <w:sz w:val="22"/>
          <w:szCs w:val="22"/>
        </w:rPr>
        <w:t>W okresie rękojmi i gwarancji jakości Wykonawca zobowiązany jest do pisemnego zawiadomienia Zamawiającego w terminie 7 dni o:</w:t>
      </w:r>
    </w:p>
    <w:p w14:paraId="1031293A" w14:textId="77777777" w:rsidR="008366E7" w:rsidRPr="00D367F5" w:rsidRDefault="008366E7" w:rsidP="00344D0C">
      <w:pPr>
        <w:pStyle w:val="Standard"/>
        <w:numPr>
          <w:ilvl w:val="0"/>
          <w:numId w:val="22"/>
        </w:numPr>
        <w:tabs>
          <w:tab w:val="clear" w:pos="840"/>
        </w:tabs>
        <w:spacing w:line="276" w:lineRule="auto"/>
        <w:ind w:left="709" w:hanging="284"/>
        <w:jc w:val="both"/>
        <w:rPr>
          <w:rFonts w:ascii="Cambria" w:hAnsi="Cambria" w:cstheme="minorHAnsi"/>
          <w:sz w:val="22"/>
          <w:szCs w:val="22"/>
        </w:rPr>
      </w:pPr>
      <w:r w:rsidRPr="00D367F5">
        <w:rPr>
          <w:rFonts w:ascii="Cambria" w:hAnsi="Cambria" w:cstheme="minorHAnsi"/>
          <w:sz w:val="22"/>
          <w:szCs w:val="22"/>
        </w:rPr>
        <w:t>zmianie siedziby lub nazwy Wykonawcy,</w:t>
      </w:r>
    </w:p>
    <w:p w14:paraId="4907620C" w14:textId="77777777" w:rsidR="008366E7" w:rsidRPr="00D367F5" w:rsidRDefault="008366E7" w:rsidP="00344D0C">
      <w:pPr>
        <w:pStyle w:val="Standard"/>
        <w:numPr>
          <w:ilvl w:val="0"/>
          <w:numId w:val="22"/>
        </w:numPr>
        <w:tabs>
          <w:tab w:val="clear" w:pos="840"/>
        </w:tabs>
        <w:spacing w:line="276" w:lineRule="auto"/>
        <w:ind w:left="709" w:hanging="284"/>
        <w:jc w:val="both"/>
        <w:rPr>
          <w:rFonts w:ascii="Cambria" w:hAnsi="Cambria" w:cstheme="minorHAnsi"/>
          <w:sz w:val="22"/>
          <w:szCs w:val="22"/>
        </w:rPr>
      </w:pPr>
      <w:r w:rsidRPr="00D367F5">
        <w:rPr>
          <w:rFonts w:ascii="Cambria" w:hAnsi="Cambria" w:cstheme="minorHAnsi"/>
          <w:sz w:val="22"/>
          <w:szCs w:val="22"/>
        </w:rPr>
        <w:t>zmianie osób reprezentujących Wykonawcę,</w:t>
      </w:r>
    </w:p>
    <w:p w14:paraId="3B49473E" w14:textId="77777777" w:rsidR="008366E7" w:rsidRPr="00D367F5" w:rsidRDefault="008366E7" w:rsidP="00344D0C">
      <w:pPr>
        <w:pStyle w:val="Standard"/>
        <w:numPr>
          <w:ilvl w:val="0"/>
          <w:numId w:val="22"/>
        </w:numPr>
        <w:tabs>
          <w:tab w:val="clear" w:pos="840"/>
        </w:tabs>
        <w:spacing w:line="276" w:lineRule="auto"/>
        <w:ind w:left="709" w:hanging="284"/>
        <w:jc w:val="both"/>
        <w:rPr>
          <w:rFonts w:ascii="Cambria" w:hAnsi="Cambria" w:cstheme="minorHAnsi"/>
          <w:sz w:val="22"/>
          <w:szCs w:val="22"/>
        </w:rPr>
      </w:pPr>
      <w:r w:rsidRPr="00D367F5">
        <w:rPr>
          <w:rFonts w:ascii="Cambria" w:hAnsi="Cambria" w:cstheme="minorHAnsi"/>
          <w:sz w:val="22"/>
          <w:szCs w:val="22"/>
        </w:rPr>
        <w:t>złożeniu wniosku o ogłoszeniu upadłości,</w:t>
      </w:r>
    </w:p>
    <w:p w14:paraId="053EEA0C" w14:textId="77777777" w:rsidR="008366E7" w:rsidRPr="00D367F5" w:rsidRDefault="008366E7" w:rsidP="00344D0C">
      <w:pPr>
        <w:pStyle w:val="Standard"/>
        <w:numPr>
          <w:ilvl w:val="0"/>
          <w:numId w:val="22"/>
        </w:numPr>
        <w:tabs>
          <w:tab w:val="clear" w:pos="840"/>
        </w:tabs>
        <w:spacing w:line="276" w:lineRule="auto"/>
        <w:ind w:left="709" w:hanging="284"/>
        <w:jc w:val="both"/>
        <w:rPr>
          <w:rFonts w:ascii="Cambria" w:hAnsi="Cambria" w:cstheme="minorHAnsi"/>
          <w:sz w:val="22"/>
          <w:szCs w:val="22"/>
        </w:rPr>
      </w:pPr>
      <w:r w:rsidRPr="00D367F5">
        <w:rPr>
          <w:rFonts w:ascii="Cambria" w:hAnsi="Cambria" w:cstheme="minorHAnsi"/>
          <w:sz w:val="22"/>
          <w:szCs w:val="22"/>
        </w:rPr>
        <w:t>wszczęciu postępowania upadłościowego,</w:t>
      </w:r>
    </w:p>
    <w:p w14:paraId="59A57DA3" w14:textId="77777777" w:rsidR="008366E7" w:rsidRPr="00D367F5" w:rsidRDefault="008366E7" w:rsidP="00344D0C">
      <w:pPr>
        <w:pStyle w:val="Standard"/>
        <w:numPr>
          <w:ilvl w:val="0"/>
          <w:numId w:val="22"/>
        </w:numPr>
        <w:tabs>
          <w:tab w:val="clear" w:pos="840"/>
        </w:tabs>
        <w:spacing w:line="276" w:lineRule="auto"/>
        <w:ind w:left="709" w:hanging="284"/>
        <w:jc w:val="both"/>
        <w:rPr>
          <w:rFonts w:ascii="Cambria" w:hAnsi="Cambria" w:cstheme="minorHAnsi"/>
          <w:sz w:val="22"/>
          <w:szCs w:val="22"/>
        </w:rPr>
      </w:pPr>
      <w:r w:rsidRPr="00D367F5">
        <w:rPr>
          <w:rFonts w:ascii="Cambria" w:hAnsi="Cambria" w:cstheme="minorHAnsi"/>
          <w:sz w:val="22"/>
          <w:szCs w:val="22"/>
        </w:rPr>
        <w:t>ogłoszeniu swojej likwidacji,</w:t>
      </w:r>
    </w:p>
    <w:p w14:paraId="1049B20F" w14:textId="77777777" w:rsidR="00410BBD" w:rsidRPr="00344D0C" w:rsidRDefault="00410BBD" w:rsidP="00344D0C">
      <w:pPr>
        <w:widowControl/>
        <w:suppressAutoHyphens w:val="0"/>
        <w:adjustRightInd/>
        <w:spacing w:after="0"/>
        <w:textAlignment w:val="auto"/>
        <w:rPr>
          <w:rFonts w:ascii="Cambria" w:eastAsia="Calibri" w:hAnsi="Cambria" w:cstheme="minorHAnsi"/>
        </w:rPr>
      </w:pPr>
    </w:p>
    <w:p w14:paraId="56E55205" w14:textId="1D389990" w:rsidR="008366E7" w:rsidRPr="00D367F5" w:rsidRDefault="008366E7" w:rsidP="00D367F5">
      <w:pPr>
        <w:widowControl/>
        <w:suppressAutoHyphens w:val="0"/>
        <w:adjustRightInd/>
        <w:spacing w:after="0"/>
        <w:jc w:val="center"/>
        <w:textAlignment w:val="auto"/>
        <w:rPr>
          <w:rFonts w:ascii="Cambria" w:eastAsia="Calibri" w:hAnsi="Cambria" w:cstheme="minorHAnsi"/>
          <w:b/>
          <w:bCs/>
        </w:rPr>
      </w:pPr>
      <w:r w:rsidRPr="00D367F5">
        <w:rPr>
          <w:rFonts w:ascii="Cambria" w:eastAsia="Calibri" w:hAnsi="Cambria" w:cstheme="minorHAnsi"/>
          <w:b/>
          <w:bCs/>
        </w:rPr>
        <w:t>§ 1</w:t>
      </w:r>
      <w:r w:rsidR="004069F6" w:rsidRPr="00D367F5">
        <w:rPr>
          <w:rFonts w:ascii="Cambria" w:eastAsia="Calibri" w:hAnsi="Cambria" w:cstheme="minorHAnsi"/>
          <w:b/>
          <w:bCs/>
        </w:rPr>
        <w:t>0</w:t>
      </w:r>
    </w:p>
    <w:p w14:paraId="3688696D" w14:textId="77777777" w:rsidR="008366E7" w:rsidRPr="00D367F5" w:rsidRDefault="008366E7" w:rsidP="00D367F5">
      <w:pPr>
        <w:widowControl/>
        <w:suppressAutoHyphens w:val="0"/>
        <w:autoSpaceDE w:val="0"/>
        <w:autoSpaceDN w:val="0"/>
        <w:spacing w:after="0"/>
        <w:jc w:val="center"/>
        <w:textAlignment w:val="auto"/>
        <w:rPr>
          <w:rFonts w:ascii="Cambria" w:eastAsia="Calibri" w:hAnsi="Cambria" w:cstheme="minorHAnsi"/>
          <w:b/>
          <w:bCs/>
          <w:lang w:eastAsia="en-US"/>
        </w:rPr>
      </w:pPr>
      <w:r w:rsidRPr="00D367F5">
        <w:rPr>
          <w:rFonts w:ascii="Cambria" w:eastAsia="Calibri" w:hAnsi="Cambria" w:cstheme="minorHAnsi"/>
          <w:b/>
          <w:bCs/>
          <w:lang w:eastAsia="en-US"/>
        </w:rPr>
        <w:t>Kary umowne</w:t>
      </w:r>
    </w:p>
    <w:p w14:paraId="2A414BBF" w14:textId="77777777" w:rsidR="008366E7" w:rsidRPr="00D367F5" w:rsidRDefault="008366E7" w:rsidP="00D367F5">
      <w:pPr>
        <w:pStyle w:val="rednialista2akcent41"/>
        <w:widowControl/>
        <w:numPr>
          <w:ilvl w:val="0"/>
          <w:numId w:val="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Strony postanawiają, że obowiązującą je formą odszkodowania stanowią kary umowne z następujących tytułów:</w:t>
      </w:r>
    </w:p>
    <w:p w14:paraId="2603AD5D" w14:textId="77777777" w:rsidR="008366E7" w:rsidRPr="00D367F5" w:rsidRDefault="008366E7" w:rsidP="00344D0C">
      <w:pPr>
        <w:pStyle w:val="rednialista2akcent41"/>
        <w:widowControl/>
        <w:numPr>
          <w:ilvl w:val="0"/>
          <w:numId w:val="7"/>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Wykonawca zobowiązany jest do zapłaty Zamawiającemu kar umownych w następujących przypadkach:</w:t>
      </w:r>
    </w:p>
    <w:p w14:paraId="761E8D7E" w14:textId="59C51E47" w:rsidR="008366E7" w:rsidRPr="00D367F5" w:rsidRDefault="008366E7" w:rsidP="00344D0C">
      <w:pPr>
        <w:pStyle w:val="rednialista2akcent41"/>
        <w:widowControl/>
        <w:numPr>
          <w:ilvl w:val="0"/>
          <w:numId w:val="8"/>
        </w:numPr>
        <w:suppressAutoHyphens w:val="0"/>
        <w:autoSpaceDE w:val="0"/>
        <w:autoSpaceDN w:val="0"/>
        <w:spacing w:after="0"/>
        <w:ind w:left="1134" w:hanging="284"/>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za </w:t>
      </w:r>
      <w:r w:rsidRPr="00D367F5">
        <w:rPr>
          <w:rFonts w:ascii="Cambria" w:eastAsia="Calibri" w:hAnsi="Cambria" w:cstheme="minorHAnsi"/>
          <w:sz w:val="22"/>
          <w:szCs w:val="22"/>
          <w:lang w:val="pl-PL" w:eastAsia="en-US"/>
        </w:rPr>
        <w:t>zwłokę</w:t>
      </w:r>
      <w:r w:rsidRPr="00D367F5">
        <w:rPr>
          <w:rFonts w:ascii="Cambria" w:eastAsia="Calibri" w:hAnsi="Cambria" w:cstheme="minorHAnsi"/>
          <w:sz w:val="22"/>
          <w:szCs w:val="22"/>
          <w:lang w:eastAsia="en-US"/>
        </w:rPr>
        <w:t xml:space="preserve"> w wykonaniu robót budowlanych – w wysokości </w:t>
      </w:r>
      <w:r w:rsidRPr="00D367F5">
        <w:rPr>
          <w:rFonts w:ascii="Cambria" w:eastAsia="Calibri" w:hAnsi="Cambria" w:cstheme="minorHAnsi"/>
          <w:sz w:val="22"/>
          <w:szCs w:val="22"/>
          <w:lang w:val="pl-PL" w:eastAsia="en-US"/>
        </w:rPr>
        <w:t>0,</w:t>
      </w:r>
      <w:r w:rsidR="003D788E" w:rsidRPr="00D367F5">
        <w:rPr>
          <w:rFonts w:ascii="Cambria" w:eastAsia="Calibri" w:hAnsi="Cambria" w:cstheme="minorHAnsi"/>
          <w:sz w:val="22"/>
          <w:szCs w:val="22"/>
          <w:lang w:val="pl-PL" w:eastAsia="en-US"/>
        </w:rPr>
        <w:t>2</w:t>
      </w:r>
      <w:r w:rsidRPr="00D367F5">
        <w:rPr>
          <w:rFonts w:ascii="Cambria" w:eastAsia="Calibri" w:hAnsi="Cambria" w:cstheme="minorHAnsi"/>
          <w:sz w:val="22"/>
          <w:szCs w:val="22"/>
          <w:lang w:eastAsia="en-US"/>
        </w:rPr>
        <w:t>% wynagrodzenia</w:t>
      </w:r>
      <w:r w:rsidRPr="00D367F5">
        <w:rPr>
          <w:rFonts w:ascii="Cambria" w:eastAsia="Calibri" w:hAnsi="Cambria" w:cstheme="minorHAnsi"/>
          <w:sz w:val="22"/>
          <w:szCs w:val="22"/>
          <w:lang w:val="pl-PL" w:eastAsia="en-US"/>
        </w:rPr>
        <w:t xml:space="preserve"> brutto</w:t>
      </w:r>
      <w:r w:rsidRPr="00D367F5">
        <w:rPr>
          <w:rFonts w:ascii="Cambria" w:eastAsia="Calibri" w:hAnsi="Cambria" w:cstheme="minorHAnsi"/>
          <w:sz w:val="22"/>
          <w:szCs w:val="22"/>
          <w:lang w:eastAsia="en-US"/>
        </w:rPr>
        <w:t>, o którym mowa w § 3 ust. 1</w:t>
      </w:r>
      <w:r w:rsidRPr="00D367F5">
        <w:rPr>
          <w:rFonts w:ascii="Cambria" w:eastAsia="Calibri" w:hAnsi="Cambria" w:cstheme="minorHAnsi"/>
          <w:strike/>
          <w:sz w:val="22"/>
          <w:szCs w:val="22"/>
          <w:lang w:eastAsia="en-US"/>
        </w:rPr>
        <w:t>,</w:t>
      </w:r>
      <w:r w:rsidRPr="00D367F5">
        <w:rPr>
          <w:rFonts w:ascii="Cambria" w:eastAsia="Calibri" w:hAnsi="Cambria" w:cstheme="minorHAnsi"/>
          <w:sz w:val="22"/>
          <w:szCs w:val="22"/>
          <w:lang w:eastAsia="en-US"/>
        </w:rPr>
        <w:t xml:space="preserve"> za każdy dzień </w:t>
      </w:r>
      <w:r w:rsidRPr="00D367F5">
        <w:rPr>
          <w:rFonts w:ascii="Cambria" w:eastAsia="Calibri" w:hAnsi="Cambria" w:cstheme="minorHAnsi"/>
          <w:sz w:val="22"/>
          <w:szCs w:val="22"/>
          <w:lang w:val="pl-PL" w:eastAsia="en-US"/>
        </w:rPr>
        <w:t>zwłoki</w:t>
      </w:r>
      <w:r w:rsidRPr="00D367F5">
        <w:rPr>
          <w:rFonts w:ascii="Cambria" w:eastAsia="Calibri" w:hAnsi="Cambria" w:cstheme="minorHAnsi"/>
          <w:sz w:val="22"/>
          <w:szCs w:val="22"/>
          <w:lang w:eastAsia="en-US"/>
        </w:rPr>
        <w:t>, liczon</w:t>
      </w:r>
      <w:r w:rsidRPr="00D367F5">
        <w:rPr>
          <w:rFonts w:ascii="Cambria" w:eastAsia="Calibri" w:hAnsi="Cambria" w:cstheme="minorHAnsi"/>
          <w:sz w:val="22"/>
          <w:szCs w:val="22"/>
          <w:lang w:val="pl-PL" w:eastAsia="en-US"/>
        </w:rPr>
        <w:t xml:space="preserve">y </w:t>
      </w:r>
      <w:r w:rsidRPr="00D367F5">
        <w:rPr>
          <w:rFonts w:ascii="Cambria" w:eastAsia="Calibri" w:hAnsi="Cambria" w:cstheme="minorHAnsi"/>
          <w:sz w:val="22"/>
          <w:szCs w:val="22"/>
          <w:lang w:eastAsia="en-US"/>
        </w:rPr>
        <w:t>od terminu określonego w § 2</w:t>
      </w:r>
      <w:r w:rsidR="00D25387" w:rsidRPr="00D367F5">
        <w:rPr>
          <w:rFonts w:ascii="Cambria" w:eastAsia="Calibri" w:hAnsi="Cambria" w:cstheme="minorHAnsi"/>
          <w:sz w:val="22"/>
          <w:szCs w:val="22"/>
          <w:lang w:eastAsia="en-US"/>
        </w:rPr>
        <w:t xml:space="preserve"> ust. 1</w:t>
      </w:r>
      <w:r w:rsidR="00257BC4" w:rsidRPr="00D367F5">
        <w:rPr>
          <w:rFonts w:ascii="Cambria" w:eastAsia="Calibri" w:hAnsi="Cambria" w:cstheme="minorHAnsi"/>
          <w:sz w:val="22"/>
          <w:szCs w:val="22"/>
          <w:lang w:val="pl-PL" w:eastAsia="en-US"/>
        </w:rPr>
        <w:t xml:space="preserve">, nie więcej niż </w:t>
      </w:r>
      <w:r w:rsidR="00D746A6" w:rsidRPr="00D367F5">
        <w:rPr>
          <w:rFonts w:ascii="Cambria" w:eastAsia="Calibri" w:hAnsi="Cambria" w:cstheme="minorHAnsi"/>
          <w:sz w:val="22"/>
          <w:szCs w:val="22"/>
          <w:lang w:val="pl-PL" w:eastAsia="en-US"/>
        </w:rPr>
        <w:t>10</w:t>
      </w:r>
      <w:r w:rsidRPr="00D367F5">
        <w:rPr>
          <w:rFonts w:ascii="Cambria" w:eastAsia="Calibri" w:hAnsi="Cambria" w:cstheme="minorHAnsi"/>
          <w:sz w:val="22"/>
          <w:szCs w:val="22"/>
          <w:lang w:val="pl-PL" w:eastAsia="en-US"/>
        </w:rPr>
        <w:t>% wartości przedmiotu umowy,</w:t>
      </w:r>
    </w:p>
    <w:p w14:paraId="2DC1B755" w14:textId="57CC457E" w:rsidR="008366E7" w:rsidRPr="00D367F5" w:rsidRDefault="008366E7" w:rsidP="00344D0C">
      <w:pPr>
        <w:pStyle w:val="rednialista2akcent41"/>
        <w:widowControl/>
        <w:numPr>
          <w:ilvl w:val="0"/>
          <w:numId w:val="8"/>
        </w:numPr>
        <w:suppressAutoHyphens w:val="0"/>
        <w:autoSpaceDE w:val="0"/>
        <w:autoSpaceDN w:val="0"/>
        <w:spacing w:after="0"/>
        <w:ind w:left="1134" w:hanging="284"/>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za </w:t>
      </w:r>
      <w:r w:rsidRPr="00D367F5">
        <w:rPr>
          <w:rFonts w:ascii="Cambria" w:eastAsia="Calibri" w:hAnsi="Cambria" w:cstheme="minorHAnsi"/>
          <w:sz w:val="22"/>
          <w:szCs w:val="22"/>
          <w:lang w:val="pl-PL" w:eastAsia="en-US"/>
        </w:rPr>
        <w:t>zwłokę</w:t>
      </w:r>
      <w:r w:rsidRPr="00D367F5">
        <w:rPr>
          <w:rFonts w:ascii="Cambria" w:eastAsia="Calibri" w:hAnsi="Cambria" w:cstheme="minorHAnsi"/>
          <w:sz w:val="22"/>
          <w:szCs w:val="22"/>
          <w:lang w:eastAsia="en-US"/>
        </w:rPr>
        <w:t xml:space="preserve"> w usuwaniu wad i</w:t>
      </w:r>
      <w:r w:rsidRPr="00D367F5">
        <w:rPr>
          <w:rFonts w:ascii="Cambria" w:eastAsia="Calibri" w:hAnsi="Cambria" w:cstheme="minorHAnsi"/>
          <w:sz w:val="22"/>
          <w:szCs w:val="22"/>
          <w:lang w:val="pl-PL" w:eastAsia="en-US"/>
        </w:rPr>
        <w:t>/lub</w:t>
      </w:r>
      <w:r w:rsidRPr="00D367F5">
        <w:rPr>
          <w:rFonts w:ascii="Cambria" w:eastAsia="Calibri" w:hAnsi="Cambria" w:cstheme="minorHAnsi"/>
          <w:sz w:val="22"/>
          <w:szCs w:val="22"/>
          <w:lang w:eastAsia="en-US"/>
        </w:rPr>
        <w:t xml:space="preserve"> usterek w przedmiocie zamówienia, stwierdzonych przy odbiorze lub ujawnionych w okresie rękojmi lub wynikających z gwarancji – w wysokości 0,</w:t>
      </w:r>
      <w:r w:rsidR="003D788E" w:rsidRPr="00D367F5">
        <w:rPr>
          <w:rFonts w:ascii="Cambria" w:eastAsia="Calibri" w:hAnsi="Cambria" w:cstheme="minorHAnsi"/>
          <w:sz w:val="22"/>
          <w:szCs w:val="22"/>
          <w:lang w:val="pl-PL" w:eastAsia="en-US"/>
        </w:rPr>
        <w:t>2</w:t>
      </w:r>
      <w:r w:rsidRPr="00D367F5">
        <w:rPr>
          <w:rFonts w:ascii="Cambria" w:eastAsia="Calibri" w:hAnsi="Cambria" w:cstheme="minorHAnsi"/>
          <w:sz w:val="22"/>
          <w:szCs w:val="22"/>
          <w:lang w:eastAsia="en-US"/>
        </w:rPr>
        <w:t>% wynagrodzenia</w:t>
      </w:r>
      <w:r w:rsidRPr="00D367F5">
        <w:rPr>
          <w:rFonts w:ascii="Cambria" w:eastAsia="Calibri" w:hAnsi="Cambria" w:cstheme="minorHAnsi"/>
          <w:sz w:val="22"/>
          <w:szCs w:val="22"/>
          <w:lang w:val="pl-PL" w:eastAsia="en-US"/>
        </w:rPr>
        <w:t xml:space="preserve"> brutto</w:t>
      </w:r>
      <w:r w:rsidRPr="00D367F5">
        <w:rPr>
          <w:rFonts w:ascii="Cambria" w:eastAsia="Calibri" w:hAnsi="Cambria" w:cstheme="minorHAnsi"/>
          <w:sz w:val="22"/>
          <w:szCs w:val="22"/>
          <w:lang w:eastAsia="en-US"/>
        </w:rPr>
        <w:t xml:space="preserve">, o którym mowa w § 3 ust. 1, za każdy dzień </w:t>
      </w:r>
      <w:r w:rsidRPr="00D367F5">
        <w:rPr>
          <w:rFonts w:ascii="Cambria" w:eastAsia="Calibri" w:hAnsi="Cambria" w:cstheme="minorHAnsi"/>
          <w:sz w:val="22"/>
          <w:szCs w:val="22"/>
          <w:lang w:val="pl-PL" w:eastAsia="en-US"/>
        </w:rPr>
        <w:t>zwłoki</w:t>
      </w:r>
      <w:r w:rsidRPr="00D367F5">
        <w:rPr>
          <w:rFonts w:ascii="Cambria" w:eastAsia="Calibri" w:hAnsi="Cambria" w:cstheme="minorHAnsi"/>
          <w:sz w:val="22"/>
          <w:szCs w:val="22"/>
          <w:lang w:eastAsia="en-US"/>
        </w:rPr>
        <w:t>, liczon</w:t>
      </w:r>
      <w:r w:rsidRPr="00D367F5">
        <w:rPr>
          <w:rFonts w:ascii="Cambria" w:eastAsia="Calibri" w:hAnsi="Cambria" w:cstheme="minorHAnsi"/>
          <w:sz w:val="22"/>
          <w:szCs w:val="22"/>
          <w:lang w:val="pl-PL" w:eastAsia="en-US"/>
        </w:rPr>
        <w:t>y</w:t>
      </w:r>
      <w:r w:rsidRPr="00D367F5">
        <w:rPr>
          <w:rFonts w:ascii="Cambria" w:eastAsia="Calibri" w:hAnsi="Cambria" w:cstheme="minorHAnsi"/>
          <w:sz w:val="22"/>
          <w:szCs w:val="22"/>
          <w:lang w:eastAsia="en-US"/>
        </w:rPr>
        <w:t xml:space="preserve"> od terminu </w:t>
      </w:r>
      <w:r w:rsidR="00D25387" w:rsidRPr="00D367F5">
        <w:rPr>
          <w:rFonts w:ascii="Cambria" w:eastAsia="Calibri" w:hAnsi="Cambria" w:cstheme="minorHAnsi"/>
          <w:sz w:val="22"/>
          <w:szCs w:val="22"/>
          <w:lang w:eastAsia="en-US"/>
        </w:rPr>
        <w:t xml:space="preserve">o którym mowa w § </w:t>
      </w:r>
      <w:r w:rsidR="00A64622" w:rsidRPr="00D367F5">
        <w:rPr>
          <w:rFonts w:ascii="Cambria" w:eastAsia="Calibri" w:hAnsi="Cambria" w:cstheme="minorHAnsi"/>
          <w:sz w:val="22"/>
          <w:szCs w:val="22"/>
          <w:lang w:val="pl-PL" w:eastAsia="en-US"/>
        </w:rPr>
        <w:t>9</w:t>
      </w:r>
      <w:r w:rsidR="00D25387" w:rsidRPr="00D367F5">
        <w:rPr>
          <w:rFonts w:ascii="Cambria" w:eastAsia="Calibri" w:hAnsi="Cambria" w:cstheme="minorHAnsi"/>
          <w:sz w:val="22"/>
          <w:szCs w:val="22"/>
          <w:lang w:eastAsia="en-US"/>
        </w:rPr>
        <w:t xml:space="preserve"> ust. 6 umowy</w:t>
      </w:r>
      <w:r w:rsidRPr="00D367F5">
        <w:rPr>
          <w:rFonts w:ascii="Cambria" w:eastAsia="Calibri" w:hAnsi="Cambria" w:cstheme="minorHAnsi"/>
          <w:sz w:val="22"/>
          <w:szCs w:val="22"/>
          <w:lang w:eastAsia="en-US"/>
        </w:rPr>
        <w:t>,</w:t>
      </w:r>
      <w:r w:rsidR="00257BC4" w:rsidRPr="00D367F5">
        <w:rPr>
          <w:rFonts w:ascii="Cambria" w:eastAsia="Calibri" w:hAnsi="Cambria" w:cstheme="minorHAnsi"/>
          <w:sz w:val="22"/>
          <w:szCs w:val="22"/>
          <w:lang w:val="pl-PL" w:eastAsia="en-US"/>
        </w:rPr>
        <w:t xml:space="preserve"> nie więcej niż </w:t>
      </w:r>
      <w:r w:rsidR="00D746A6" w:rsidRPr="00D367F5">
        <w:rPr>
          <w:rFonts w:ascii="Cambria" w:eastAsia="Calibri" w:hAnsi="Cambria" w:cstheme="minorHAnsi"/>
          <w:sz w:val="22"/>
          <w:szCs w:val="22"/>
          <w:lang w:val="pl-PL" w:eastAsia="en-US"/>
        </w:rPr>
        <w:t>10</w:t>
      </w:r>
      <w:r w:rsidRPr="00D367F5">
        <w:rPr>
          <w:rFonts w:ascii="Cambria" w:eastAsia="Calibri" w:hAnsi="Cambria" w:cstheme="minorHAnsi"/>
          <w:sz w:val="22"/>
          <w:szCs w:val="22"/>
          <w:lang w:val="pl-PL" w:eastAsia="en-US"/>
        </w:rPr>
        <w:t>% wartości przedmiotu umowy,</w:t>
      </w:r>
    </w:p>
    <w:p w14:paraId="6ECB42F5" w14:textId="5655D26D" w:rsidR="00D37293" w:rsidRPr="00D367F5" w:rsidRDefault="00D37293" w:rsidP="00344D0C">
      <w:pPr>
        <w:pStyle w:val="rednialista2akcent41"/>
        <w:widowControl/>
        <w:numPr>
          <w:ilvl w:val="0"/>
          <w:numId w:val="8"/>
        </w:numPr>
        <w:suppressAutoHyphens w:val="0"/>
        <w:autoSpaceDE w:val="0"/>
        <w:autoSpaceDN w:val="0"/>
        <w:spacing w:after="0"/>
        <w:ind w:left="1134" w:hanging="284"/>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w każdym przypadku braku zapłaty należnego wynagrodzenia podwykonawcom lub dalszym podwykonawcom, którego skutkiem będzie bezpośrednia zapłata, o której mowa w § 5 ust. 9 umowy - w wysokości </w:t>
      </w:r>
      <w:r w:rsidRPr="00D367F5">
        <w:rPr>
          <w:rFonts w:ascii="Cambria" w:eastAsia="Calibri" w:hAnsi="Cambria" w:cstheme="minorHAnsi"/>
          <w:sz w:val="22"/>
          <w:szCs w:val="22"/>
          <w:lang w:val="pl-PL" w:eastAsia="en-US"/>
        </w:rPr>
        <w:t>10</w:t>
      </w:r>
      <w:r w:rsidRPr="00D367F5">
        <w:rPr>
          <w:rFonts w:ascii="Cambria" w:eastAsia="Calibri" w:hAnsi="Cambria" w:cstheme="minorHAnsi"/>
          <w:sz w:val="22"/>
          <w:szCs w:val="22"/>
          <w:lang w:eastAsia="en-US"/>
        </w:rPr>
        <w:t>00,00 zł.</w:t>
      </w:r>
    </w:p>
    <w:p w14:paraId="06D4A7FE" w14:textId="65336F88" w:rsidR="00D37293" w:rsidRPr="00D367F5" w:rsidRDefault="00D37293" w:rsidP="00344D0C">
      <w:pPr>
        <w:pStyle w:val="rednialista2akcent41"/>
        <w:widowControl/>
        <w:numPr>
          <w:ilvl w:val="0"/>
          <w:numId w:val="8"/>
        </w:numPr>
        <w:suppressAutoHyphens w:val="0"/>
        <w:autoSpaceDE w:val="0"/>
        <w:autoSpaceDN w:val="0"/>
        <w:spacing w:after="0"/>
        <w:ind w:left="1134" w:hanging="284"/>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lastRenderedPageBreak/>
        <w:t>w każdym przypadku nieterminowej zapłaty wynagrodzenia należnego podwykonawcom lub dalszym podwykonawcom – w wysokości 0,</w:t>
      </w:r>
      <w:r w:rsidR="003D788E" w:rsidRPr="00D367F5">
        <w:rPr>
          <w:rFonts w:ascii="Cambria" w:eastAsia="Calibri" w:hAnsi="Cambria" w:cstheme="minorHAnsi"/>
          <w:sz w:val="22"/>
          <w:szCs w:val="22"/>
          <w:lang w:val="pl-PL" w:eastAsia="en-US"/>
        </w:rPr>
        <w:t>2</w:t>
      </w:r>
      <w:r w:rsidRPr="00D367F5">
        <w:rPr>
          <w:rFonts w:ascii="Cambria" w:eastAsia="Calibri" w:hAnsi="Cambria" w:cstheme="minorHAnsi"/>
          <w:sz w:val="22"/>
          <w:szCs w:val="22"/>
          <w:lang w:eastAsia="en-US"/>
        </w:rPr>
        <w:t>% kwoty, z której zapłatą w zwłoce pozostaje Wykonawca, za każdy dzień zwłoki;</w:t>
      </w:r>
    </w:p>
    <w:p w14:paraId="273D7FD6" w14:textId="357694F0" w:rsidR="00D37293" w:rsidRPr="00D367F5" w:rsidRDefault="00D37293" w:rsidP="00344D0C">
      <w:pPr>
        <w:pStyle w:val="rednialista2akcent41"/>
        <w:widowControl/>
        <w:numPr>
          <w:ilvl w:val="0"/>
          <w:numId w:val="8"/>
        </w:numPr>
        <w:suppressAutoHyphens w:val="0"/>
        <w:autoSpaceDE w:val="0"/>
        <w:autoSpaceDN w:val="0"/>
        <w:spacing w:after="0"/>
        <w:ind w:left="1134" w:hanging="284"/>
        <w:textAlignment w:val="auto"/>
        <w:rPr>
          <w:rFonts w:ascii="Cambria" w:hAnsi="Cambria" w:cstheme="minorHAnsi"/>
          <w:sz w:val="22"/>
          <w:szCs w:val="22"/>
        </w:rPr>
      </w:pPr>
      <w:r w:rsidRPr="00D367F5">
        <w:rPr>
          <w:rFonts w:ascii="Cambria" w:eastAsia="Calibri" w:hAnsi="Cambria" w:cstheme="minorHAnsi"/>
          <w:sz w:val="22"/>
          <w:szCs w:val="22"/>
          <w:lang w:eastAsia="en-US"/>
        </w:rPr>
        <w:t xml:space="preserve">w każdym przypadku nieprzedłożenia Zamawiającemu do zaakceptowania projektu umowy o podwykonawstwo, której przedmiotem są roboty budowlane, lub projektu jej zmiany – w wysokości </w:t>
      </w:r>
      <w:r w:rsidRPr="00D367F5">
        <w:rPr>
          <w:rFonts w:ascii="Cambria" w:eastAsia="Calibri" w:hAnsi="Cambria" w:cstheme="minorHAnsi"/>
          <w:sz w:val="22"/>
          <w:szCs w:val="22"/>
          <w:lang w:val="pl-PL" w:eastAsia="en-US"/>
        </w:rPr>
        <w:t>10</w:t>
      </w:r>
      <w:r w:rsidRPr="00D367F5">
        <w:rPr>
          <w:rFonts w:ascii="Cambria" w:eastAsia="Calibri" w:hAnsi="Cambria" w:cstheme="minorHAnsi"/>
          <w:sz w:val="22"/>
          <w:szCs w:val="22"/>
          <w:lang w:eastAsia="en-US"/>
        </w:rPr>
        <w:t>00,00</w:t>
      </w:r>
      <w:r w:rsidR="000F72B3" w:rsidRPr="00D367F5">
        <w:rPr>
          <w:rFonts w:ascii="Cambria" w:eastAsia="Calibri" w:hAnsi="Cambria" w:cstheme="minorHAnsi"/>
          <w:sz w:val="22"/>
          <w:szCs w:val="22"/>
          <w:lang w:val="pl-PL" w:eastAsia="en-US"/>
        </w:rPr>
        <w:t xml:space="preserve"> </w:t>
      </w:r>
      <w:r w:rsidRPr="00D367F5">
        <w:rPr>
          <w:rFonts w:ascii="Cambria" w:eastAsia="Calibri" w:hAnsi="Cambria" w:cstheme="minorHAnsi"/>
          <w:sz w:val="22"/>
          <w:szCs w:val="22"/>
          <w:lang w:eastAsia="en-US"/>
        </w:rPr>
        <w:t>zł za każdy stwierdzony przypadek,</w:t>
      </w:r>
    </w:p>
    <w:p w14:paraId="7D5DEFEF" w14:textId="0A4B7173" w:rsidR="00D37293" w:rsidRPr="00D367F5" w:rsidRDefault="00D37293" w:rsidP="00344D0C">
      <w:pPr>
        <w:pStyle w:val="rednialista2akcent41"/>
        <w:widowControl/>
        <w:numPr>
          <w:ilvl w:val="0"/>
          <w:numId w:val="8"/>
        </w:numPr>
        <w:suppressAutoHyphens w:val="0"/>
        <w:autoSpaceDE w:val="0"/>
        <w:autoSpaceDN w:val="0"/>
        <w:spacing w:after="0"/>
        <w:ind w:left="1134" w:hanging="284"/>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w każdym przypadku nieprzedłożenia w terminie poświadczonej za zgodność z oryginałem kopii umowy o podwykonawstwo lub jej zmiany - w wysokości </w:t>
      </w:r>
      <w:r w:rsidRPr="00D367F5">
        <w:rPr>
          <w:rFonts w:ascii="Cambria" w:eastAsia="Calibri" w:hAnsi="Cambria" w:cstheme="minorHAnsi"/>
          <w:sz w:val="22"/>
          <w:szCs w:val="22"/>
          <w:lang w:val="pl-PL" w:eastAsia="en-US"/>
        </w:rPr>
        <w:t>10</w:t>
      </w:r>
      <w:r w:rsidRPr="00D367F5">
        <w:rPr>
          <w:rFonts w:ascii="Cambria" w:eastAsia="Calibri" w:hAnsi="Cambria" w:cstheme="minorHAnsi"/>
          <w:sz w:val="22"/>
          <w:szCs w:val="22"/>
          <w:lang w:eastAsia="en-US"/>
        </w:rPr>
        <w:t>00,00</w:t>
      </w:r>
      <w:r w:rsidRPr="00D367F5">
        <w:rPr>
          <w:rFonts w:ascii="Cambria" w:eastAsia="Calibri" w:hAnsi="Cambria" w:cstheme="minorHAnsi"/>
          <w:sz w:val="22"/>
          <w:szCs w:val="22"/>
          <w:lang w:val="pl-PL" w:eastAsia="en-US"/>
        </w:rPr>
        <w:t xml:space="preserve"> </w:t>
      </w:r>
      <w:r w:rsidRPr="00D367F5">
        <w:rPr>
          <w:rFonts w:ascii="Cambria" w:eastAsia="Calibri" w:hAnsi="Cambria" w:cstheme="minorHAnsi"/>
          <w:sz w:val="22"/>
          <w:szCs w:val="22"/>
          <w:lang w:eastAsia="en-US"/>
        </w:rPr>
        <w:t>zł za każdy stwierdzony przypadek,</w:t>
      </w:r>
    </w:p>
    <w:p w14:paraId="2FBB2431" w14:textId="2F2A3F28" w:rsidR="00D37293" w:rsidRPr="00D367F5" w:rsidRDefault="00D37293" w:rsidP="00344D0C">
      <w:pPr>
        <w:pStyle w:val="rednialista2akcent41"/>
        <w:widowControl/>
        <w:numPr>
          <w:ilvl w:val="0"/>
          <w:numId w:val="8"/>
        </w:numPr>
        <w:suppressAutoHyphens w:val="0"/>
        <w:autoSpaceDE w:val="0"/>
        <w:autoSpaceDN w:val="0"/>
        <w:spacing w:after="0"/>
        <w:ind w:left="1134" w:hanging="284"/>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 każdym przypadku braku zmiany umowy o podwykonawstwo w zakresie terminu zapłaty - w wysokości 500,00 zł za każdy dzień zwłoki od upływu terminu, o którym mowa w § 8 ust. 7 umowy,</w:t>
      </w:r>
    </w:p>
    <w:p w14:paraId="7BA30F8B" w14:textId="77777777" w:rsidR="008366E7" w:rsidRPr="00D367F5" w:rsidRDefault="008366E7" w:rsidP="00344D0C">
      <w:pPr>
        <w:pStyle w:val="rednialista2akcent41"/>
        <w:widowControl/>
        <w:numPr>
          <w:ilvl w:val="0"/>
          <w:numId w:val="7"/>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val="pl-PL" w:eastAsia="en-US"/>
        </w:rPr>
        <w:t xml:space="preserve">Zamawiający ma prawo żądania powyższych kar umownych niezależnie od wykonania prawa odstąpienia. </w:t>
      </w:r>
    </w:p>
    <w:p w14:paraId="39983544" w14:textId="28396AC7" w:rsidR="008366E7" w:rsidRPr="00D367F5" w:rsidRDefault="008366E7" w:rsidP="00344D0C">
      <w:pPr>
        <w:pStyle w:val="rednialista2akcent41"/>
        <w:widowControl/>
        <w:numPr>
          <w:ilvl w:val="0"/>
          <w:numId w:val="7"/>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Zamawiający jest zobowiązany do zapłaty Wykonawcy kary umownej za zwłokę w przeprowadzeniu odbioru,</w:t>
      </w:r>
      <w:r w:rsidR="00EC6BD8" w:rsidRPr="00D367F5">
        <w:rPr>
          <w:rFonts w:ascii="Cambria" w:eastAsia="Calibri" w:hAnsi="Cambria" w:cstheme="minorHAnsi"/>
          <w:sz w:val="22"/>
          <w:szCs w:val="22"/>
          <w:lang w:val="pl-PL" w:eastAsia="en-US"/>
        </w:rPr>
        <w:t xml:space="preserve"> o którym mowa w § 6 ust. 6,</w:t>
      </w:r>
      <w:r w:rsidRPr="00D367F5">
        <w:rPr>
          <w:rFonts w:ascii="Cambria" w:eastAsia="Calibri" w:hAnsi="Cambria" w:cstheme="minorHAnsi"/>
          <w:sz w:val="22"/>
          <w:szCs w:val="22"/>
          <w:lang w:eastAsia="en-US"/>
        </w:rPr>
        <w:t xml:space="preserve"> wynikłą z przyczyn zależnych od</w:t>
      </w:r>
      <w:r w:rsidR="00257BC4" w:rsidRPr="00D367F5">
        <w:rPr>
          <w:rFonts w:ascii="Cambria" w:eastAsia="Calibri" w:hAnsi="Cambria" w:cstheme="minorHAnsi"/>
          <w:sz w:val="22"/>
          <w:szCs w:val="22"/>
          <w:lang w:eastAsia="en-US"/>
        </w:rPr>
        <w:t xml:space="preserve"> Zamawiającego – w wysokości 0,</w:t>
      </w:r>
      <w:r w:rsidR="003D788E" w:rsidRPr="00D367F5">
        <w:rPr>
          <w:rFonts w:ascii="Cambria" w:eastAsia="Calibri" w:hAnsi="Cambria" w:cstheme="minorHAnsi"/>
          <w:sz w:val="22"/>
          <w:szCs w:val="22"/>
          <w:lang w:val="pl-PL" w:eastAsia="en-US"/>
        </w:rPr>
        <w:t>2</w:t>
      </w:r>
      <w:r w:rsidRPr="00D367F5">
        <w:rPr>
          <w:rFonts w:ascii="Cambria" w:eastAsia="Calibri" w:hAnsi="Cambria" w:cstheme="minorHAnsi"/>
          <w:sz w:val="22"/>
          <w:szCs w:val="22"/>
          <w:lang w:eastAsia="en-US"/>
        </w:rPr>
        <w:t>% wynagrodzenia</w:t>
      </w:r>
      <w:r w:rsidRPr="00D367F5">
        <w:rPr>
          <w:rFonts w:ascii="Cambria" w:eastAsia="Calibri" w:hAnsi="Cambria" w:cstheme="minorHAnsi"/>
          <w:sz w:val="22"/>
          <w:szCs w:val="22"/>
          <w:lang w:val="pl-PL" w:eastAsia="en-US"/>
        </w:rPr>
        <w:t xml:space="preserve"> brutto</w:t>
      </w:r>
      <w:r w:rsidRPr="00D367F5">
        <w:rPr>
          <w:rFonts w:ascii="Cambria" w:eastAsia="Calibri" w:hAnsi="Cambria" w:cstheme="minorHAnsi"/>
          <w:sz w:val="22"/>
          <w:szCs w:val="22"/>
          <w:lang w:eastAsia="en-US"/>
        </w:rPr>
        <w:t xml:space="preserve">, </w:t>
      </w:r>
      <w:r w:rsidRPr="00D367F5">
        <w:rPr>
          <w:rFonts w:ascii="Cambria" w:eastAsia="Calibri" w:hAnsi="Cambria" w:cstheme="minorHAnsi"/>
          <w:sz w:val="22"/>
          <w:szCs w:val="22"/>
          <w:lang w:val="pl-PL" w:eastAsia="en-US"/>
        </w:rPr>
        <w:t xml:space="preserve">o </w:t>
      </w:r>
      <w:r w:rsidRPr="00D367F5">
        <w:rPr>
          <w:rFonts w:ascii="Cambria" w:eastAsia="Calibri" w:hAnsi="Cambria" w:cstheme="minorHAnsi"/>
          <w:sz w:val="22"/>
          <w:szCs w:val="22"/>
          <w:lang w:eastAsia="en-US"/>
        </w:rPr>
        <w:t xml:space="preserve">którym mowa w § </w:t>
      </w:r>
      <w:r w:rsidR="000A6F6A" w:rsidRPr="00D367F5">
        <w:rPr>
          <w:rFonts w:ascii="Cambria" w:eastAsia="Calibri" w:hAnsi="Cambria" w:cstheme="minorHAnsi"/>
          <w:sz w:val="22"/>
          <w:szCs w:val="22"/>
          <w:lang w:eastAsia="en-US"/>
        </w:rPr>
        <w:t xml:space="preserve">6 </w:t>
      </w:r>
      <w:r w:rsidRPr="00D367F5">
        <w:rPr>
          <w:rFonts w:ascii="Cambria" w:eastAsia="Calibri" w:hAnsi="Cambria" w:cstheme="minorHAnsi"/>
          <w:sz w:val="22"/>
          <w:szCs w:val="22"/>
          <w:lang w:eastAsia="en-US"/>
        </w:rPr>
        <w:t xml:space="preserve">ust. </w:t>
      </w:r>
      <w:r w:rsidR="000A6F6A" w:rsidRPr="00D367F5">
        <w:rPr>
          <w:rFonts w:ascii="Cambria" w:eastAsia="Calibri" w:hAnsi="Cambria" w:cstheme="minorHAnsi"/>
          <w:sz w:val="22"/>
          <w:szCs w:val="22"/>
          <w:lang w:eastAsia="en-US"/>
        </w:rPr>
        <w:t>6</w:t>
      </w:r>
      <w:r w:rsidRPr="00D367F5">
        <w:rPr>
          <w:rFonts w:ascii="Cambria" w:eastAsia="Calibri" w:hAnsi="Cambria" w:cstheme="minorHAnsi"/>
          <w:sz w:val="22"/>
          <w:szCs w:val="22"/>
          <w:lang w:eastAsia="en-US"/>
        </w:rPr>
        <w:t>, za każdy dzień zwłoki, liczonej od dnia, w którym odbiór miał być przeprowadzony.</w:t>
      </w:r>
    </w:p>
    <w:p w14:paraId="1F404F97" w14:textId="77777777" w:rsidR="008366E7" w:rsidRPr="00D367F5" w:rsidRDefault="008366E7" w:rsidP="00D367F5">
      <w:pPr>
        <w:pStyle w:val="rednialista2akcent41"/>
        <w:widowControl/>
        <w:numPr>
          <w:ilvl w:val="0"/>
          <w:numId w:val="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Strony zastrzegają sobie prawo do odszkodowania uzupełniającego </w:t>
      </w:r>
      <w:r w:rsidRPr="00D367F5">
        <w:rPr>
          <w:rFonts w:ascii="Cambria" w:eastAsia="Calibri" w:hAnsi="Cambria" w:cstheme="minorHAnsi"/>
          <w:sz w:val="22"/>
          <w:szCs w:val="22"/>
          <w:lang w:val="pl-PL" w:eastAsia="en-US"/>
        </w:rPr>
        <w:t xml:space="preserve">na zasadach ogólnych </w:t>
      </w:r>
      <w:r w:rsidRPr="00D367F5">
        <w:rPr>
          <w:rFonts w:ascii="Cambria" w:eastAsia="Calibri" w:hAnsi="Cambria" w:cstheme="minorHAnsi"/>
          <w:sz w:val="22"/>
          <w:szCs w:val="22"/>
          <w:lang w:eastAsia="en-US"/>
        </w:rPr>
        <w:t>do wysokości rzeczywiście poniesionej szkody i utraconych korzyści.</w:t>
      </w:r>
    </w:p>
    <w:p w14:paraId="013A1E30" w14:textId="77777777" w:rsidR="008366E7" w:rsidRPr="00D367F5" w:rsidRDefault="008366E7" w:rsidP="00D367F5">
      <w:pPr>
        <w:pStyle w:val="rednialista2akcent41"/>
        <w:widowControl/>
        <w:numPr>
          <w:ilvl w:val="0"/>
          <w:numId w:val="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hAnsi="Cambria" w:cstheme="minorHAnsi"/>
          <w:sz w:val="22"/>
          <w:szCs w:val="22"/>
        </w:rPr>
        <w:t>Zamawiający ma prawo do potrącenia kar umownych lub innych zobowiązań finansowych Wykonawcy wobec Zamawiającego z faktury przedłożonej do zapłaty przez Wykonawcę po uprzednim powiadomieniu Wykonawcy na piśmie o potrąceniu i jego wysokości. Jeśli kwota uzyskana z faktury przedłożonej do zapłaty przez Wykonawcę nie zabezpieczy roszczeń Zamawiającego w całości, Zamawiający będzie uprawniony do dochodzenia pozostałej części od Wykonawcy.</w:t>
      </w:r>
    </w:p>
    <w:p w14:paraId="2DA4D21C" w14:textId="5380D3BF" w:rsidR="008366E7" w:rsidRPr="00D367F5" w:rsidRDefault="008366E7" w:rsidP="00D367F5">
      <w:pPr>
        <w:pStyle w:val="rednialista2akcent41"/>
        <w:widowControl/>
        <w:numPr>
          <w:ilvl w:val="0"/>
          <w:numId w:val="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Kary umowne z tytułu odstąpienia od umowy z winy strony określa § </w:t>
      </w:r>
      <w:r w:rsidRPr="00D367F5">
        <w:rPr>
          <w:rFonts w:ascii="Cambria" w:eastAsia="Calibri" w:hAnsi="Cambria" w:cstheme="minorHAnsi"/>
          <w:sz w:val="22"/>
          <w:szCs w:val="22"/>
          <w:lang w:val="pl-PL" w:eastAsia="en-US"/>
        </w:rPr>
        <w:t>1</w:t>
      </w:r>
      <w:r w:rsidR="00CF1A2F" w:rsidRPr="00D367F5">
        <w:rPr>
          <w:rFonts w:ascii="Cambria" w:eastAsia="Calibri" w:hAnsi="Cambria" w:cstheme="minorHAnsi"/>
          <w:sz w:val="22"/>
          <w:szCs w:val="22"/>
          <w:lang w:val="pl-PL" w:eastAsia="en-US"/>
        </w:rPr>
        <w:t>1</w:t>
      </w:r>
      <w:r w:rsidRPr="00D367F5">
        <w:rPr>
          <w:rFonts w:ascii="Cambria" w:eastAsia="Calibri" w:hAnsi="Cambria" w:cstheme="minorHAnsi"/>
          <w:sz w:val="22"/>
          <w:szCs w:val="22"/>
          <w:lang w:eastAsia="en-US"/>
        </w:rPr>
        <w:t>.</w:t>
      </w:r>
    </w:p>
    <w:p w14:paraId="271D3844" w14:textId="77777777" w:rsidR="008366E7" w:rsidRPr="00D367F5" w:rsidRDefault="008366E7" w:rsidP="00D367F5">
      <w:pPr>
        <w:pStyle w:val="rednialista2akcent41"/>
        <w:widowControl/>
        <w:numPr>
          <w:ilvl w:val="0"/>
          <w:numId w:val="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Strony zastrzegają możliwość kumulatywnego naliczania kar umownych z różnych tytułów.</w:t>
      </w:r>
    </w:p>
    <w:p w14:paraId="2704619B" w14:textId="77777777" w:rsidR="008366E7" w:rsidRPr="00D367F5" w:rsidRDefault="008366E7" w:rsidP="00D367F5">
      <w:pPr>
        <w:pStyle w:val="rednialista2akcent41"/>
        <w:widowControl/>
        <w:numPr>
          <w:ilvl w:val="0"/>
          <w:numId w:val="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val="pl-PL" w:eastAsia="en-US"/>
        </w:rPr>
        <w:t>Łączna wysokość kar umownych przysługujących Zamawiającemu nie może przekroczyć 20% wynagrodzenia brutto, o którym mowa w § 3 ust. 1 umowy.</w:t>
      </w:r>
    </w:p>
    <w:p w14:paraId="6E2151C8" w14:textId="77777777" w:rsidR="008366E7" w:rsidRPr="00D367F5" w:rsidRDefault="008366E7" w:rsidP="00D367F5">
      <w:pPr>
        <w:pStyle w:val="rednialista2akcent41"/>
        <w:widowControl/>
        <w:numPr>
          <w:ilvl w:val="0"/>
          <w:numId w:val="6"/>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Zapłata kary umownej przez Wykonawcę lub potrącenie przez Zamawiającego kwoty kary</w:t>
      </w:r>
      <w:r w:rsidRPr="00D367F5">
        <w:rPr>
          <w:rFonts w:ascii="Cambria" w:eastAsia="Calibri" w:hAnsi="Cambria" w:cstheme="minorHAnsi"/>
          <w:sz w:val="22"/>
          <w:szCs w:val="22"/>
          <w:lang w:val="pl-PL" w:eastAsia="en-US"/>
        </w:rPr>
        <w:t xml:space="preserve"> </w:t>
      </w:r>
      <w:r w:rsidRPr="00D367F5">
        <w:rPr>
          <w:rFonts w:ascii="Cambria" w:eastAsia="Calibri" w:hAnsi="Cambria" w:cstheme="minorHAnsi"/>
          <w:sz w:val="22"/>
          <w:szCs w:val="22"/>
          <w:lang w:eastAsia="en-US"/>
        </w:rPr>
        <w:t>z płatności należnej Wykonawcy, nie zwalnia Wykonawcy z obowiązku ukończenia robót lub jakichkolwiek innych zobowiązań wynikających z niniejszej umowy.</w:t>
      </w:r>
    </w:p>
    <w:p w14:paraId="0F4B5F61" w14:textId="77777777" w:rsidR="008366E7" w:rsidRPr="00344D0C" w:rsidRDefault="008366E7" w:rsidP="00344D0C">
      <w:pPr>
        <w:widowControl/>
        <w:suppressAutoHyphens w:val="0"/>
        <w:autoSpaceDE w:val="0"/>
        <w:autoSpaceDN w:val="0"/>
        <w:spacing w:after="0"/>
        <w:textAlignment w:val="auto"/>
        <w:rPr>
          <w:rFonts w:ascii="Cambria" w:eastAsia="Calibri" w:hAnsi="Cambria" w:cstheme="minorHAnsi"/>
          <w:lang w:eastAsia="en-US"/>
        </w:rPr>
      </w:pPr>
    </w:p>
    <w:p w14:paraId="5996D5E4" w14:textId="7187C0C8" w:rsidR="008366E7" w:rsidRPr="00D367F5" w:rsidRDefault="008366E7" w:rsidP="00D367F5">
      <w:pPr>
        <w:widowControl/>
        <w:suppressAutoHyphens w:val="0"/>
        <w:adjustRightInd/>
        <w:spacing w:after="0"/>
        <w:jc w:val="center"/>
        <w:textAlignment w:val="auto"/>
        <w:rPr>
          <w:rFonts w:ascii="Cambria" w:eastAsia="Calibri" w:hAnsi="Cambria" w:cstheme="minorHAnsi"/>
          <w:b/>
          <w:bCs/>
          <w:lang w:eastAsia="en-US"/>
        </w:rPr>
      </w:pPr>
      <w:r w:rsidRPr="00D367F5">
        <w:rPr>
          <w:rFonts w:ascii="Cambria" w:eastAsia="Calibri" w:hAnsi="Cambria" w:cstheme="minorHAnsi"/>
          <w:b/>
          <w:bCs/>
          <w:lang w:eastAsia="en-US"/>
        </w:rPr>
        <w:t>§ 1</w:t>
      </w:r>
      <w:r w:rsidR="004069F6" w:rsidRPr="00D367F5">
        <w:rPr>
          <w:rFonts w:ascii="Cambria" w:eastAsia="Calibri" w:hAnsi="Cambria" w:cstheme="minorHAnsi"/>
          <w:b/>
          <w:bCs/>
          <w:lang w:eastAsia="en-US"/>
        </w:rPr>
        <w:t>1</w:t>
      </w:r>
    </w:p>
    <w:p w14:paraId="0A987AE0" w14:textId="77777777" w:rsidR="008366E7" w:rsidRPr="00D367F5" w:rsidRDefault="008366E7" w:rsidP="00344D0C">
      <w:pPr>
        <w:pStyle w:val="rednialista2akcent41"/>
        <w:widowControl/>
        <w:numPr>
          <w:ilvl w:val="0"/>
          <w:numId w:val="9"/>
        </w:numPr>
        <w:suppressAutoHyphens w:val="0"/>
        <w:autoSpaceDE w:val="0"/>
        <w:autoSpaceDN w:val="0"/>
        <w:spacing w:after="0"/>
        <w:ind w:left="426" w:hanging="426"/>
        <w:jc w:val="left"/>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Wykonawca zobowiązany jest do zapłaty Zamawiającemu kar umownych z tytułu odstąpienia od umowy w następujących przypadkach i wysokościach:</w:t>
      </w:r>
    </w:p>
    <w:p w14:paraId="16AE9E32" w14:textId="77777777" w:rsidR="008366E7" w:rsidRPr="00D367F5" w:rsidRDefault="008366E7" w:rsidP="00344D0C">
      <w:pPr>
        <w:pStyle w:val="rednialista2akcent41"/>
        <w:widowControl/>
        <w:numPr>
          <w:ilvl w:val="0"/>
          <w:numId w:val="10"/>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 tytułu odstąpienia przez Zamawiającego od umowy z przyczyn zależnych od Wykonawcy – w wysokości 10% łącznego wynagrodzenia</w:t>
      </w:r>
      <w:r w:rsidRPr="00D367F5">
        <w:rPr>
          <w:rFonts w:ascii="Cambria" w:eastAsia="Calibri" w:hAnsi="Cambria" w:cstheme="minorHAnsi"/>
          <w:sz w:val="22"/>
          <w:szCs w:val="22"/>
          <w:lang w:val="pl-PL" w:eastAsia="en-US"/>
        </w:rPr>
        <w:t xml:space="preserve"> brutto</w:t>
      </w:r>
      <w:r w:rsidRPr="00D367F5">
        <w:rPr>
          <w:rFonts w:ascii="Cambria" w:eastAsia="Calibri" w:hAnsi="Cambria" w:cstheme="minorHAnsi"/>
          <w:sz w:val="22"/>
          <w:szCs w:val="22"/>
          <w:lang w:eastAsia="en-US"/>
        </w:rPr>
        <w:t>, o którym mowa w § 3 ust. 1,</w:t>
      </w:r>
    </w:p>
    <w:p w14:paraId="43F7AE31" w14:textId="77777777" w:rsidR="008366E7" w:rsidRPr="00D367F5" w:rsidRDefault="008366E7" w:rsidP="00344D0C">
      <w:pPr>
        <w:pStyle w:val="rednialista2akcent41"/>
        <w:widowControl/>
        <w:numPr>
          <w:ilvl w:val="0"/>
          <w:numId w:val="10"/>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 tytułu odstąpienia przez Wykonawcę od umowy z przyczyn niezależnych od Zamawiającego –</w:t>
      </w:r>
      <w:r w:rsidRPr="00D367F5">
        <w:rPr>
          <w:rFonts w:ascii="Cambria" w:eastAsia="Calibri" w:hAnsi="Cambria" w:cstheme="minorHAnsi"/>
          <w:sz w:val="22"/>
          <w:szCs w:val="22"/>
          <w:lang w:val="pl-PL" w:eastAsia="en-US"/>
        </w:rPr>
        <w:t xml:space="preserve"> </w:t>
      </w:r>
      <w:r w:rsidRPr="00D367F5">
        <w:rPr>
          <w:rFonts w:ascii="Cambria" w:eastAsia="Calibri" w:hAnsi="Cambria" w:cstheme="minorHAnsi"/>
          <w:sz w:val="22"/>
          <w:szCs w:val="22"/>
          <w:lang w:eastAsia="en-US"/>
        </w:rPr>
        <w:t>w wysokości 10% łącznego wynagrodzenia</w:t>
      </w:r>
      <w:r w:rsidRPr="00D367F5">
        <w:rPr>
          <w:rFonts w:ascii="Cambria" w:eastAsia="Calibri" w:hAnsi="Cambria" w:cstheme="minorHAnsi"/>
          <w:sz w:val="22"/>
          <w:szCs w:val="22"/>
          <w:lang w:val="pl-PL" w:eastAsia="en-US"/>
        </w:rPr>
        <w:t xml:space="preserve"> brutto</w:t>
      </w:r>
      <w:r w:rsidRPr="00D367F5">
        <w:rPr>
          <w:rFonts w:ascii="Cambria" w:eastAsia="Calibri" w:hAnsi="Cambria" w:cstheme="minorHAnsi"/>
          <w:sz w:val="22"/>
          <w:szCs w:val="22"/>
          <w:lang w:eastAsia="en-US"/>
        </w:rPr>
        <w:t>, o którym mowa w § 3 ust.</w:t>
      </w:r>
      <w:r w:rsidRPr="00D367F5">
        <w:rPr>
          <w:rFonts w:ascii="Cambria" w:eastAsia="Calibri" w:hAnsi="Cambria" w:cstheme="minorHAnsi"/>
          <w:sz w:val="22"/>
          <w:szCs w:val="22"/>
          <w:lang w:val="pl-PL" w:eastAsia="en-US"/>
        </w:rPr>
        <w:t xml:space="preserve"> </w:t>
      </w:r>
      <w:r w:rsidRPr="00D367F5">
        <w:rPr>
          <w:rFonts w:ascii="Cambria" w:eastAsia="Calibri" w:hAnsi="Cambria" w:cstheme="minorHAnsi"/>
          <w:sz w:val="22"/>
          <w:szCs w:val="22"/>
          <w:lang w:eastAsia="en-US"/>
        </w:rPr>
        <w:t>1.</w:t>
      </w:r>
    </w:p>
    <w:p w14:paraId="0FE27953" w14:textId="77777777" w:rsidR="008366E7" w:rsidRPr="00D367F5" w:rsidRDefault="008366E7" w:rsidP="00D367F5">
      <w:pPr>
        <w:pStyle w:val="rednialista2akcent41"/>
        <w:widowControl/>
        <w:numPr>
          <w:ilvl w:val="0"/>
          <w:numId w:val="9"/>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Strony zastrzegają sobie prawo dochodzenia odszkodowania uzupełniającego </w:t>
      </w:r>
      <w:r w:rsidRPr="00D367F5">
        <w:rPr>
          <w:rFonts w:ascii="Cambria" w:eastAsia="Calibri" w:hAnsi="Cambria" w:cstheme="minorHAnsi"/>
          <w:sz w:val="22"/>
          <w:szCs w:val="22"/>
          <w:lang w:val="pl-PL" w:eastAsia="en-US"/>
        </w:rPr>
        <w:t xml:space="preserve">na zasadach ogólnych </w:t>
      </w:r>
      <w:r w:rsidRPr="00D367F5">
        <w:rPr>
          <w:rFonts w:ascii="Cambria" w:eastAsia="Calibri" w:hAnsi="Cambria" w:cstheme="minorHAnsi"/>
          <w:sz w:val="22"/>
          <w:szCs w:val="22"/>
          <w:lang w:eastAsia="en-US"/>
        </w:rPr>
        <w:t>do wysokości</w:t>
      </w:r>
      <w:r w:rsidRPr="00D367F5">
        <w:rPr>
          <w:rFonts w:ascii="Cambria" w:eastAsia="Calibri" w:hAnsi="Cambria" w:cstheme="minorHAnsi"/>
          <w:sz w:val="22"/>
          <w:szCs w:val="22"/>
          <w:lang w:val="pl-PL" w:eastAsia="en-US"/>
        </w:rPr>
        <w:t xml:space="preserve"> rzeczywiście</w:t>
      </w:r>
      <w:r w:rsidRPr="00D367F5">
        <w:rPr>
          <w:rFonts w:ascii="Cambria" w:eastAsia="Calibri" w:hAnsi="Cambria" w:cstheme="minorHAnsi"/>
          <w:sz w:val="22"/>
          <w:szCs w:val="22"/>
          <w:lang w:eastAsia="en-US"/>
        </w:rPr>
        <w:t xml:space="preserve"> poniesionej szkody i utraconych korzyści.</w:t>
      </w:r>
    </w:p>
    <w:p w14:paraId="7E5531BA" w14:textId="77777777" w:rsidR="008366E7" w:rsidRPr="00D367F5" w:rsidRDefault="008366E7" w:rsidP="00D367F5">
      <w:pPr>
        <w:pStyle w:val="rednialista2akcent41"/>
        <w:widowControl/>
        <w:numPr>
          <w:ilvl w:val="0"/>
          <w:numId w:val="9"/>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Zobowiązania z tytułu kar umownych Wykonawcy mogą być potrącane z wynagrodzenia za wykonane roboty.</w:t>
      </w:r>
    </w:p>
    <w:p w14:paraId="25619ED7" w14:textId="77777777" w:rsidR="008366E7" w:rsidRPr="00D367F5" w:rsidRDefault="008366E7" w:rsidP="00D367F5">
      <w:pPr>
        <w:pStyle w:val="rednialista2akcent41"/>
        <w:widowControl/>
        <w:numPr>
          <w:ilvl w:val="0"/>
          <w:numId w:val="9"/>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Strony zastrzegają możliwość kumulatywnego naliczania kar umownych z różnych tytułów.</w:t>
      </w:r>
    </w:p>
    <w:p w14:paraId="2D1751BC" w14:textId="77777777" w:rsidR="008366E7" w:rsidRPr="00D367F5" w:rsidRDefault="008366E7" w:rsidP="00D367F5">
      <w:pPr>
        <w:pStyle w:val="rednialista2akcent41"/>
        <w:widowControl/>
        <w:numPr>
          <w:ilvl w:val="0"/>
          <w:numId w:val="9"/>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Zapłata kary umownej przez Wykonawcę lub potrącenie przez Zamawiającego kwoty kary z płatności należnej Wykonawcy, nie zwalnia Wykonawcy z obowiązku ukończenia robót lub jakichkolwiek innych zobowiązań wynikających z umowy.</w:t>
      </w:r>
    </w:p>
    <w:p w14:paraId="72A7528A" w14:textId="77777777" w:rsidR="008366E7" w:rsidRPr="00344D0C" w:rsidRDefault="008366E7" w:rsidP="00344D0C">
      <w:pPr>
        <w:widowControl/>
        <w:suppressAutoHyphens w:val="0"/>
        <w:autoSpaceDE w:val="0"/>
        <w:autoSpaceDN w:val="0"/>
        <w:spacing w:after="0"/>
        <w:textAlignment w:val="auto"/>
        <w:rPr>
          <w:rFonts w:ascii="Cambria" w:eastAsia="Calibri" w:hAnsi="Cambria" w:cstheme="minorHAnsi"/>
          <w:lang w:eastAsia="en-US"/>
        </w:rPr>
      </w:pPr>
    </w:p>
    <w:p w14:paraId="18166FA5" w14:textId="742F616D" w:rsidR="008366E7" w:rsidRPr="00D367F5" w:rsidRDefault="008366E7" w:rsidP="00D367F5">
      <w:pPr>
        <w:widowControl/>
        <w:suppressAutoHyphens w:val="0"/>
        <w:autoSpaceDE w:val="0"/>
        <w:autoSpaceDN w:val="0"/>
        <w:spacing w:after="0"/>
        <w:jc w:val="center"/>
        <w:textAlignment w:val="auto"/>
        <w:rPr>
          <w:rFonts w:ascii="Cambria" w:hAnsi="Cambria" w:cstheme="minorHAnsi"/>
        </w:rPr>
      </w:pPr>
      <w:r w:rsidRPr="00D367F5">
        <w:rPr>
          <w:rFonts w:ascii="Cambria" w:eastAsia="Calibri" w:hAnsi="Cambria" w:cstheme="minorHAnsi"/>
          <w:b/>
          <w:bCs/>
          <w:lang w:eastAsia="en-US"/>
        </w:rPr>
        <w:t>§ 1</w:t>
      </w:r>
      <w:r w:rsidR="004069F6" w:rsidRPr="00D367F5">
        <w:rPr>
          <w:rFonts w:ascii="Cambria" w:eastAsia="Calibri" w:hAnsi="Cambria" w:cstheme="minorHAnsi"/>
          <w:b/>
          <w:bCs/>
          <w:lang w:eastAsia="en-US"/>
        </w:rPr>
        <w:t>2</w:t>
      </w:r>
      <w:r w:rsidRPr="00D367F5">
        <w:rPr>
          <w:rFonts w:ascii="Cambria" w:hAnsi="Cambria" w:cstheme="minorHAnsi"/>
        </w:rPr>
        <w:t xml:space="preserve"> </w:t>
      </w:r>
    </w:p>
    <w:p w14:paraId="2FC5DBFE" w14:textId="77777777" w:rsidR="008366E7" w:rsidRPr="00D367F5" w:rsidRDefault="008366E7" w:rsidP="00D367F5">
      <w:pPr>
        <w:widowControl/>
        <w:suppressAutoHyphens w:val="0"/>
        <w:autoSpaceDE w:val="0"/>
        <w:autoSpaceDN w:val="0"/>
        <w:spacing w:after="0"/>
        <w:jc w:val="center"/>
        <w:textAlignment w:val="auto"/>
        <w:rPr>
          <w:rFonts w:ascii="Cambria" w:eastAsia="Calibri" w:hAnsi="Cambria" w:cstheme="minorHAnsi"/>
          <w:b/>
          <w:bCs/>
          <w:lang w:eastAsia="en-US"/>
        </w:rPr>
      </w:pPr>
      <w:r w:rsidRPr="00D367F5">
        <w:rPr>
          <w:rFonts w:ascii="Cambria" w:eastAsia="Calibri" w:hAnsi="Cambria" w:cstheme="minorHAnsi"/>
          <w:b/>
          <w:bCs/>
          <w:lang w:eastAsia="en-US"/>
        </w:rPr>
        <w:t>Odstąpienie od umowy</w:t>
      </w:r>
    </w:p>
    <w:p w14:paraId="54956AF3" w14:textId="77777777" w:rsidR="008366E7" w:rsidRPr="00D367F5" w:rsidRDefault="008366E7" w:rsidP="00D367F5">
      <w:pPr>
        <w:pStyle w:val="rednialista2akcent41"/>
        <w:widowControl/>
        <w:numPr>
          <w:ilvl w:val="0"/>
          <w:numId w:val="11"/>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Oprócz wypadków wymienionych w Kodeksie cywilnym, stronom przysługuje prawo odstąpienia od umowy:</w:t>
      </w:r>
    </w:p>
    <w:p w14:paraId="0334D7A7" w14:textId="77777777" w:rsidR="008366E7" w:rsidRPr="00D367F5" w:rsidRDefault="008366E7" w:rsidP="00344D0C">
      <w:pPr>
        <w:pStyle w:val="rednialista2akcent41"/>
        <w:widowControl/>
        <w:numPr>
          <w:ilvl w:val="0"/>
          <w:numId w:val="12"/>
        </w:numPr>
        <w:suppressAutoHyphens w:val="0"/>
        <w:autoSpaceDE w:val="0"/>
        <w:autoSpaceDN w:val="0"/>
        <w:spacing w:after="0"/>
        <w:ind w:left="851" w:hanging="425"/>
        <w:jc w:val="left"/>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Zamawiającemu – w następujących przypadkach:</w:t>
      </w:r>
    </w:p>
    <w:p w14:paraId="1D41E04F" w14:textId="77777777" w:rsidR="008366E7" w:rsidRPr="00D367F5" w:rsidRDefault="008366E7" w:rsidP="00344D0C">
      <w:pPr>
        <w:pStyle w:val="rednialista2akcent41"/>
        <w:widowControl/>
        <w:numPr>
          <w:ilvl w:val="0"/>
          <w:numId w:val="13"/>
        </w:numPr>
        <w:suppressAutoHyphens w:val="0"/>
        <w:autoSpaceDE w:val="0"/>
        <w:autoSpaceDN w:val="0"/>
        <w:spacing w:after="0"/>
        <w:ind w:left="1134" w:hanging="284"/>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zostanie zgłoszony wniosek o upadłość firmy Wykonawcy lub zostanie wszczęte postępowanie likwidacyjne. Wykonawca zobowiązany jest zawiadomić Zamawiającego o każdym pogorszeniu swojej sytuacji finansowej, uzasadniającej zgłoszenie wniosku o upadłość oraz zgłoszeniu lub wpłynięciu wniosku o upadłość, w terminie 7 dni od wystąpienia tych okoliczności,</w:t>
      </w:r>
    </w:p>
    <w:p w14:paraId="03470ADA" w14:textId="75A43897" w:rsidR="008366E7" w:rsidRPr="00D367F5" w:rsidRDefault="008366E7" w:rsidP="00344D0C">
      <w:pPr>
        <w:pStyle w:val="rednialista2akcent41"/>
        <w:widowControl/>
        <w:numPr>
          <w:ilvl w:val="0"/>
          <w:numId w:val="13"/>
        </w:numPr>
        <w:suppressAutoHyphens w:val="0"/>
        <w:autoSpaceDE w:val="0"/>
        <w:autoSpaceDN w:val="0"/>
        <w:spacing w:after="0"/>
        <w:ind w:left="1134" w:hanging="284"/>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chociażby część majątku Wykonawcy zostanie zajęta w postępowaniu egzekucyjnym,</w:t>
      </w:r>
    </w:p>
    <w:p w14:paraId="5777F0A3" w14:textId="77777777" w:rsidR="008366E7" w:rsidRPr="00D367F5" w:rsidRDefault="008366E7" w:rsidP="00344D0C">
      <w:pPr>
        <w:pStyle w:val="rednialista2akcent41"/>
        <w:widowControl/>
        <w:numPr>
          <w:ilvl w:val="0"/>
          <w:numId w:val="13"/>
        </w:numPr>
        <w:suppressAutoHyphens w:val="0"/>
        <w:autoSpaceDE w:val="0"/>
        <w:autoSpaceDN w:val="0"/>
        <w:spacing w:after="0"/>
        <w:ind w:left="1134" w:hanging="284"/>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gdy Wykonawca nie rozpoczął robót budowlanych bez uzasadnionej przyczyny i nie podjął ich pomimo wezwania Zamawiającego, złożonego na piśmie,</w:t>
      </w:r>
    </w:p>
    <w:p w14:paraId="2F5773D6" w14:textId="77777777" w:rsidR="008366E7" w:rsidRPr="00D367F5" w:rsidRDefault="008366E7" w:rsidP="00344D0C">
      <w:pPr>
        <w:pStyle w:val="rednialista2akcent41"/>
        <w:widowControl/>
        <w:numPr>
          <w:ilvl w:val="0"/>
          <w:numId w:val="13"/>
        </w:numPr>
        <w:suppressAutoHyphens w:val="0"/>
        <w:autoSpaceDE w:val="0"/>
        <w:autoSpaceDN w:val="0"/>
        <w:spacing w:after="0"/>
        <w:ind w:left="1134" w:hanging="284"/>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Wykonawca samowolnie przerwał realizację robót i przerwa trwa dłużej niż </w:t>
      </w:r>
      <w:r w:rsidRPr="00D367F5">
        <w:rPr>
          <w:rFonts w:ascii="Cambria" w:eastAsia="Calibri" w:hAnsi="Cambria" w:cstheme="minorHAnsi"/>
          <w:sz w:val="22"/>
          <w:szCs w:val="22"/>
          <w:lang w:val="pl-PL" w:eastAsia="en-US"/>
        </w:rPr>
        <w:t xml:space="preserve">14 </w:t>
      </w:r>
      <w:r w:rsidRPr="00D367F5">
        <w:rPr>
          <w:rFonts w:ascii="Cambria" w:eastAsia="Calibri" w:hAnsi="Cambria" w:cstheme="minorHAnsi"/>
          <w:sz w:val="22"/>
          <w:szCs w:val="22"/>
          <w:lang w:eastAsia="en-US"/>
        </w:rPr>
        <w:t>dni kalendarzowych,</w:t>
      </w:r>
    </w:p>
    <w:p w14:paraId="4903A252" w14:textId="77777777" w:rsidR="008366E7" w:rsidRPr="00D367F5" w:rsidRDefault="008366E7" w:rsidP="00344D0C">
      <w:pPr>
        <w:pStyle w:val="rednialista2akcent41"/>
        <w:widowControl/>
        <w:numPr>
          <w:ilvl w:val="0"/>
          <w:numId w:val="13"/>
        </w:numPr>
        <w:suppressAutoHyphens w:val="0"/>
        <w:autoSpaceDE w:val="0"/>
        <w:autoSpaceDN w:val="0"/>
        <w:spacing w:after="0"/>
        <w:ind w:left="1134" w:hanging="284"/>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jeżeli Wykonawca realizuje przedmiot zamówienia z naruszeniem § </w:t>
      </w:r>
      <w:r w:rsidRPr="00D367F5">
        <w:rPr>
          <w:rFonts w:ascii="Cambria" w:eastAsia="Calibri" w:hAnsi="Cambria" w:cstheme="minorHAnsi"/>
          <w:sz w:val="22"/>
          <w:szCs w:val="22"/>
          <w:lang w:val="pl-PL" w:eastAsia="en-US"/>
        </w:rPr>
        <w:t>7</w:t>
      </w:r>
      <w:r w:rsidRPr="00D367F5">
        <w:rPr>
          <w:rFonts w:ascii="Cambria" w:eastAsia="Calibri" w:hAnsi="Cambria" w:cstheme="minorHAnsi"/>
          <w:sz w:val="22"/>
          <w:szCs w:val="22"/>
          <w:lang w:eastAsia="en-US"/>
        </w:rPr>
        <w:t>,</w:t>
      </w:r>
    </w:p>
    <w:p w14:paraId="2B770BDE" w14:textId="77777777" w:rsidR="008366E7" w:rsidRPr="00D367F5" w:rsidRDefault="008366E7" w:rsidP="00344D0C">
      <w:pPr>
        <w:pStyle w:val="rednialista2akcent41"/>
        <w:widowControl/>
        <w:numPr>
          <w:ilvl w:val="0"/>
          <w:numId w:val="12"/>
        </w:numPr>
        <w:suppressAutoHyphens w:val="0"/>
        <w:autoSpaceDE w:val="0"/>
        <w:autoSpaceDN w:val="0"/>
        <w:spacing w:after="0"/>
        <w:ind w:left="851" w:hanging="425"/>
        <w:jc w:val="left"/>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Wykonawcy – w następujących przypadkach:</w:t>
      </w:r>
    </w:p>
    <w:p w14:paraId="110F0297" w14:textId="77777777" w:rsidR="008366E7" w:rsidRPr="00D367F5" w:rsidRDefault="008366E7" w:rsidP="00344D0C">
      <w:pPr>
        <w:pStyle w:val="rednialista2akcent41"/>
        <w:widowControl/>
        <w:numPr>
          <w:ilvl w:val="0"/>
          <w:numId w:val="14"/>
        </w:numPr>
        <w:suppressAutoHyphens w:val="0"/>
        <w:autoSpaceDE w:val="0"/>
        <w:autoSpaceDN w:val="0"/>
        <w:spacing w:after="0"/>
        <w:ind w:left="1134" w:hanging="284"/>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Zamawiający, bez podania uzasadnionej przyczyny, odmawia odbioru robót lub podpisania protokołu odbioru końcowego,</w:t>
      </w:r>
    </w:p>
    <w:p w14:paraId="07E32484" w14:textId="26C52EE1" w:rsidR="008366E7" w:rsidRPr="00D367F5" w:rsidRDefault="008366E7" w:rsidP="00D367F5">
      <w:pPr>
        <w:pStyle w:val="rednialista2akcent41"/>
        <w:widowControl/>
        <w:numPr>
          <w:ilvl w:val="0"/>
          <w:numId w:val="11"/>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 przypadkach określonych w ust. 1</w:t>
      </w:r>
      <w:r w:rsidRPr="00D367F5">
        <w:rPr>
          <w:rFonts w:ascii="Cambria" w:eastAsia="Calibri" w:hAnsi="Cambria" w:cstheme="minorHAnsi"/>
          <w:sz w:val="22"/>
          <w:szCs w:val="22"/>
          <w:lang w:val="pl-PL" w:eastAsia="en-US"/>
        </w:rPr>
        <w:t xml:space="preserve"> pkt 1 i 2</w:t>
      </w:r>
      <w:r w:rsidRPr="00D367F5">
        <w:rPr>
          <w:rFonts w:ascii="Cambria" w:eastAsia="Calibri" w:hAnsi="Cambria" w:cstheme="minorHAnsi"/>
          <w:sz w:val="22"/>
          <w:szCs w:val="22"/>
          <w:lang w:eastAsia="en-US"/>
        </w:rPr>
        <w:t>, odstąpienie od umowy może nastąpić w terminie 30 dni od powzięcia wiadomości o zaistnieniu okoliczności, o których mowa w ust. 1</w:t>
      </w:r>
      <w:r w:rsidRPr="00D367F5">
        <w:rPr>
          <w:rFonts w:ascii="Cambria" w:eastAsia="Calibri" w:hAnsi="Cambria" w:cstheme="minorHAnsi"/>
          <w:sz w:val="22"/>
          <w:szCs w:val="22"/>
          <w:lang w:val="pl-PL" w:eastAsia="en-US"/>
        </w:rPr>
        <w:t xml:space="preserve"> pkt 1 i 2</w:t>
      </w:r>
      <w:r w:rsidRPr="00D367F5">
        <w:rPr>
          <w:rFonts w:ascii="Cambria" w:eastAsia="Calibri" w:hAnsi="Cambria" w:cstheme="minorHAnsi"/>
          <w:sz w:val="22"/>
          <w:szCs w:val="22"/>
          <w:lang w:eastAsia="en-US"/>
        </w:rPr>
        <w:t>.</w:t>
      </w:r>
    </w:p>
    <w:p w14:paraId="2FFC7E46" w14:textId="77777777" w:rsidR="008366E7" w:rsidRPr="00D367F5" w:rsidRDefault="008366E7" w:rsidP="00D367F5">
      <w:pPr>
        <w:pStyle w:val="rednialista2akcent41"/>
        <w:widowControl/>
        <w:numPr>
          <w:ilvl w:val="0"/>
          <w:numId w:val="11"/>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Odstąpienie od umowy powinno nastąpić w formie pisemnej pod rygorem nieważności takiego odstąpienia i powinno zawierać uzasadnienie.</w:t>
      </w:r>
    </w:p>
    <w:p w14:paraId="0484FE41" w14:textId="77777777" w:rsidR="008366E7" w:rsidRPr="00D367F5" w:rsidRDefault="008366E7" w:rsidP="00D367F5">
      <w:pPr>
        <w:pStyle w:val="rednialista2akcent41"/>
        <w:widowControl/>
        <w:numPr>
          <w:ilvl w:val="0"/>
          <w:numId w:val="11"/>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 wypadku odstąpienia od umowy, Wykonawcę oraz Zamawiającego obciążają następujące obowiązki szczegółowe:</w:t>
      </w:r>
    </w:p>
    <w:p w14:paraId="7D1AA747" w14:textId="77777777" w:rsidR="008366E7" w:rsidRPr="00D367F5" w:rsidRDefault="008366E7" w:rsidP="00344D0C">
      <w:pPr>
        <w:pStyle w:val="rednialista2akcent41"/>
        <w:widowControl/>
        <w:numPr>
          <w:ilvl w:val="0"/>
          <w:numId w:val="15"/>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 terminie 7 dni od daty odstąpienia od umowy, Wykonawca, przy udziale Zamawiającego, sporządzi szczegółowy protokół inwentaryzacji robót w toku, według stanu na dzień odstąpienia,</w:t>
      </w:r>
    </w:p>
    <w:p w14:paraId="02903A52" w14:textId="77777777" w:rsidR="008366E7" w:rsidRPr="00D367F5" w:rsidRDefault="008366E7" w:rsidP="00344D0C">
      <w:pPr>
        <w:pStyle w:val="rednialista2akcent41"/>
        <w:widowControl/>
        <w:numPr>
          <w:ilvl w:val="0"/>
          <w:numId w:val="15"/>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Wykonawca zabezpieczy przerwane roboty w zakresie obustronnie uzgodnionym na koszt tej strony, z której winy nastąpiło odstąpienie od umowy,</w:t>
      </w:r>
    </w:p>
    <w:p w14:paraId="721A0213" w14:textId="77777777" w:rsidR="008366E7" w:rsidRPr="00D367F5" w:rsidRDefault="008366E7" w:rsidP="00344D0C">
      <w:pPr>
        <w:pStyle w:val="rednialista2akcent41"/>
        <w:widowControl/>
        <w:numPr>
          <w:ilvl w:val="0"/>
          <w:numId w:val="15"/>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Wykonawca sporządzi wykaz materiałów, które nie mogą być wykorzystane przez Wykonawcę do realizacji innych robót nieobjętych umową, jeżeli odstąpienie od umowy nastąpiło z przyczyn, za które Wykonawca nie odpowiada,</w:t>
      </w:r>
    </w:p>
    <w:p w14:paraId="6ACE8C23" w14:textId="77777777" w:rsidR="008366E7" w:rsidRPr="00D367F5" w:rsidRDefault="008366E7" w:rsidP="00344D0C">
      <w:pPr>
        <w:pStyle w:val="rednialista2akcent41"/>
        <w:widowControl/>
        <w:numPr>
          <w:ilvl w:val="0"/>
          <w:numId w:val="15"/>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Wykonawca zgłosi do odbioru roboty przerwane i roboty zabezpieczające,</w:t>
      </w:r>
    </w:p>
    <w:p w14:paraId="10E30797" w14:textId="77777777" w:rsidR="008366E7" w:rsidRPr="00D367F5" w:rsidRDefault="008366E7" w:rsidP="00344D0C">
      <w:pPr>
        <w:pStyle w:val="rednialista2akcent41"/>
        <w:widowControl/>
        <w:numPr>
          <w:ilvl w:val="0"/>
          <w:numId w:val="15"/>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Wykonawca niezwłocznie, a najpóźniej w terminie 30 dni od daty odstąpienia od umowy, usunie z placu budowy urządzenia zaplecza przez niego dostarczone lub wzniesione.</w:t>
      </w:r>
    </w:p>
    <w:p w14:paraId="70A6DC7B" w14:textId="77777777" w:rsidR="008366E7" w:rsidRPr="00D367F5" w:rsidRDefault="008366E7" w:rsidP="00D367F5">
      <w:pPr>
        <w:pStyle w:val="rednialista2akcent41"/>
        <w:widowControl/>
        <w:numPr>
          <w:ilvl w:val="0"/>
          <w:numId w:val="11"/>
        </w:numPr>
        <w:suppressAutoHyphens w:val="0"/>
        <w:autoSpaceDE w:val="0"/>
        <w:autoSpaceDN w:val="0"/>
        <w:spacing w:after="0"/>
        <w:ind w:left="426" w:hanging="426"/>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Zamawiający, w przypadku odstąpienia od umowy z przyczyn, za które Wykonawca nie odpowiada, zobowiązany jest do:</w:t>
      </w:r>
    </w:p>
    <w:p w14:paraId="4C655677" w14:textId="77777777" w:rsidR="008366E7" w:rsidRPr="00D367F5" w:rsidRDefault="008366E7" w:rsidP="00344D0C">
      <w:pPr>
        <w:pStyle w:val="rednialista2akcent41"/>
        <w:widowControl/>
        <w:numPr>
          <w:ilvl w:val="0"/>
          <w:numId w:val="16"/>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dokonania odbioru robót przerwanych oraz zapłaty wynagrodzenia za roboty, które zostały wykonane do dnia odstąpienia,</w:t>
      </w:r>
    </w:p>
    <w:p w14:paraId="66B2EFC4" w14:textId="77777777" w:rsidR="008366E7" w:rsidRPr="00D367F5" w:rsidRDefault="008366E7" w:rsidP="00344D0C">
      <w:pPr>
        <w:pStyle w:val="rednialista2akcent41"/>
        <w:widowControl/>
        <w:numPr>
          <w:ilvl w:val="0"/>
          <w:numId w:val="16"/>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 xml:space="preserve">odkupienia materiałów, określonych w ust. 4 pkt 3, według </w:t>
      </w:r>
      <w:r w:rsidRPr="00D367F5">
        <w:rPr>
          <w:rFonts w:ascii="Cambria" w:eastAsia="Calibri" w:hAnsi="Cambria" w:cstheme="minorHAnsi"/>
          <w:sz w:val="22"/>
          <w:szCs w:val="22"/>
          <w:lang w:val="pl-PL" w:eastAsia="en-US"/>
        </w:rPr>
        <w:t xml:space="preserve">wartości z kosztorysu ofertowego </w:t>
      </w:r>
      <w:r w:rsidRPr="00D367F5">
        <w:rPr>
          <w:rFonts w:ascii="Cambria" w:eastAsia="Calibri" w:hAnsi="Cambria" w:cstheme="minorHAnsi"/>
          <w:sz w:val="22"/>
          <w:szCs w:val="22"/>
          <w:lang w:eastAsia="en-US"/>
        </w:rPr>
        <w:t>na realizację przedmiotu umowy,</w:t>
      </w:r>
    </w:p>
    <w:p w14:paraId="79A5188D" w14:textId="77777777" w:rsidR="008366E7" w:rsidRPr="00D367F5" w:rsidRDefault="008366E7" w:rsidP="00344D0C">
      <w:pPr>
        <w:pStyle w:val="rednialista2akcent41"/>
        <w:widowControl/>
        <w:numPr>
          <w:ilvl w:val="0"/>
          <w:numId w:val="16"/>
        </w:numPr>
        <w:suppressAutoHyphens w:val="0"/>
        <w:autoSpaceDE w:val="0"/>
        <w:autoSpaceDN w:val="0"/>
        <w:spacing w:after="0"/>
        <w:ind w:left="851" w:hanging="425"/>
        <w:textAlignment w:val="auto"/>
        <w:rPr>
          <w:rFonts w:ascii="Cambria" w:eastAsia="Calibri" w:hAnsi="Cambria" w:cstheme="minorHAnsi"/>
          <w:sz w:val="22"/>
          <w:szCs w:val="22"/>
          <w:lang w:eastAsia="en-US"/>
        </w:rPr>
      </w:pPr>
      <w:r w:rsidRPr="00D367F5">
        <w:rPr>
          <w:rFonts w:ascii="Cambria" w:eastAsia="Calibri" w:hAnsi="Cambria" w:cstheme="minorHAnsi"/>
          <w:sz w:val="22"/>
          <w:szCs w:val="22"/>
          <w:lang w:eastAsia="en-US"/>
        </w:rPr>
        <w:t>przejęcia od Wykonawcy pod swój dozór placu budowy.</w:t>
      </w:r>
    </w:p>
    <w:p w14:paraId="4DABDE12" w14:textId="120B9B02" w:rsidR="008366E7" w:rsidRPr="00D367F5" w:rsidRDefault="008366E7" w:rsidP="00344D0C">
      <w:pPr>
        <w:pStyle w:val="Standard"/>
        <w:numPr>
          <w:ilvl w:val="0"/>
          <w:numId w:val="11"/>
        </w:numPr>
        <w:spacing w:line="276" w:lineRule="auto"/>
        <w:ind w:left="426" w:hanging="426"/>
        <w:jc w:val="both"/>
        <w:rPr>
          <w:rFonts w:ascii="Cambria" w:hAnsi="Cambria" w:cstheme="minorHAnsi"/>
          <w:sz w:val="22"/>
          <w:szCs w:val="22"/>
        </w:rPr>
      </w:pPr>
      <w:r w:rsidRPr="00D367F5">
        <w:rPr>
          <w:rFonts w:ascii="Cambria" w:hAnsi="Cambria" w:cstheme="minorHAnsi"/>
          <w:sz w:val="22"/>
          <w:szCs w:val="22"/>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nienadające się do wbudowania w inny obiekt.</w:t>
      </w:r>
    </w:p>
    <w:p w14:paraId="55733453" w14:textId="62464490" w:rsidR="008366E7" w:rsidRPr="00D367F5" w:rsidRDefault="008366E7" w:rsidP="00344D0C">
      <w:pPr>
        <w:pStyle w:val="Standard"/>
        <w:numPr>
          <w:ilvl w:val="0"/>
          <w:numId w:val="11"/>
        </w:numPr>
        <w:spacing w:line="276" w:lineRule="auto"/>
        <w:ind w:left="426" w:hanging="426"/>
        <w:jc w:val="both"/>
        <w:rPr>
          <w:rFonts w:ascii="Cambria" w:hAnsi="Cambria" w:cstheme="minorHAnsi"/>
          <w:sz w:val="22"/>
          <w:szCs w:val="22"/>
        </w:rPr>
      </w:pPr>
      <w:r w:rsidRPr="00D367F5">
        <w:rPr>
          <w:rFonts w:ascii="Cambria" w:hAnsi="Cambria" w:cstheme="minorHAnsi"/>
          <w:sz w:val="22"/>
          <w:szCs w:val="22"/>
        </w:rPr>
        <w:lastRenderedPageBreak/>
        <w:t>Koszty dodatkowe poniesione na zabezpieczenie robót i terenu budowy oraz wszelkie inne uzasadnione koszty związane z odstąpieniem od Umowy ponosi Strona, która jest winna odstąpienia od Umowy.</w:t>
      </w:r>
    </w:p>
    <w:p w14:paraId="7640A5EA" w14:textId="77777777" w:rsidR="00410BBD" w:rsidRPr="00344D0C" w:rsidRDefault="00410BBD" w:rsidP="00344D0C">
      <w:pPr>
        <w:widowControl/>
        <w:suppressAutoHyphens w:val="0"/>
        <w:adjustRightInd/>
        <w:spacing w:after="0"/>
        <w:textAlignment w:val="auto"/>
        <w:rPr>
          <w:rFonts w:ascii="Cambria" w:eastAsia="Calibri" w:hAnsi="Cambria" w:cstheme="minorHAnsi"/>
          <w:lang w:eastAsia="en-US"/>
        </w:rPr>
      </w:pPr>
    </w:p>
    <w:p w14:paraId="3FAB418C" w14:textId="605EA9F2" w:rsidR="008366E7" w:rsidRPr="00D367F5" w:rsidRDefault="008366E7" w:rsidP="00D367F5">
      <w:pPr>
        <w:widowControl/>
        <w:suppressAutoHyphens w:val="0"/>
        <w:adjustRightInd/>
        <w:spacing w:after="0"/>
        <w:jc w:val="center"/>
        <w:textAlignment w:val="auto"/>
        <w:rPr>
          <w:rFonts w:ascii="Cambria" w:eastAsia="Calibri" w:hAnsi="Cambria" w:cstheme="minorHAnsi"/>
          <w:b/>
          <w:bCs/>
          <w:lang w:eastAsia="en-US"/>
        </w:rPr>
      </w:pPr>
      <w:r w:rsidRPr="00D367F5">
        <w:rPr>
          <w:rFonts w:ascii="Cambria" w:eastAsia="Calibri" w:hAnsi="Cambria" w:cstheme="minorHAnsi"/>
          <w:b/>
          <w:bCs/>
          <w:lang w:eastAsia="en-US"/>
        </w:rPr>
        <w:t>§ 1</w:t>
      </w:r>
      <w:r w:rsidR="004069F6" w:rsidRPr="00D367F5">
        <w:rPr>
          <w:rFonts w:ascii="Cambria" w:eastAsia="Calibri" w:hAnsi="Cambria" w:cstheme="minorHAnsi"/>
          <w:b/>
          <w:bCs/>
          <w:lang w:eastAsia="en-US"/>
        </w:rPr>
        <w:t>3</w:t>
      </w:r>
    </w:p>
    <w:p w14:paraId="27FE7931" w14:textId="77777777" w:rsidR="008366E7" w:rsidRPr="00D367F5" w:rsidRDefault="008366E7" w:rsidP="00D367F5">
      <w:pPr>
        <w:widowControl/>
        <w:suppressAutoHyphens w:val="0"/>
        <w:autoSpaceDE w:val="0"/>
        <w:autoSpaceDN w:val="0"/>
        <w:spacing w:after="0"/>
        <w:jc w:val="center"/>
        <w:textAlignment w:val="auto"/>
        <w:rPr>
          <w:rFonts w:ascii="Cambria" w:eastAsia="Calibri" w:hAnsi="Cambria" w:cstheme="minorHAnsi"/>
          <w:b/>
          <w:bCs/>
          <w:lang w:eastAsia="en-US"/>
        </w:rPr>
      </w:pPr>
      <w:r w:rsidRPr="00D367F5">
        <w:rPr>
          <w:rFonts w:ascii="Cambria" w:eastAsia="Calibri" w:hAnsi="Cambria" w:cstheme="minorHAnsi"/>
          <w:b/>
          <w:bCs/>
          <w:lang w:eastAsia="en-US"/>
        </w:rPr>
        <w:t>Zmiany umowy</w:t>
      </w:r>
    </w:p>
    <w:p w14:paraId="687C24C4" w14:textId="77777777" w:rsidR="008366E7" w:rsidRPr="00D367F5" w:rsidRDefault="008366E7" w:rsidP="00D367F5">
      <w:pPr>
        <w:pStyle w:val="Akapitzlist"/>
        <w:widowControl/>
        <w:numPr>
          <w:ilvl w:val="0"/>
          <w:numId w:val="23"/>
        </w:numPr>
        <w:suppressAutoHyphens w:val="0"/>
        <w:autoSpaceDE w:val="0"/>
        <w:autoSpaceDN w:val="0"/>
        <w:spacing w:after="0"/>
        <w:ind w:left="426" w:hanging="426"/>
        <w:contextualSpacing/>
        <w:textAlignment w:val="auto"/>
        <w:rPr>
          <w:rFonts w:ascii="Cambria" w:eastAsia="Calibri" w:hAnsi="Cambria" w:cstheme="minorHAnsi"/>
        </w:rPr>
      </w:pPr>
      <w:r w:rsidRPr="00D367F5">
        <w:rPr>
          <w:rFonts w:ascii="Cambria" w:eastAsia="Calibri" w:hAnsi="Cambria" w:cstheme="minorHAnsi"/>
        </w:rPr>
        <w:t>Zamawiający dopuszcza możliwość wprowadzania zmiany umowy w stosunku do treści oferty, na podstawie której dokonano wyboru Wykonawcy, w przypadku zaistnienia okoliczności niemożliwych do przewidzenia w chwili zawierania umowy lub w przypadku wystąpienia którejkolwiek z następujących okoliczności:</w:t>
      </w:r>
    </w:p>
    <w:p w14:paraId="7D9B567B" w14:textId="77777777" w:rsidR="008366E7" w:rsidRPr="00D367F5" w:rsidRDefault="008366E7" w:rsidP="00344D0C">
      <w:pPr>
        <w:pStyle w:val="Akapitzlist"/>
        <w:widowControl/>
        <w:numPr>
          <w:ilvl w:val="1"/>
          <w:numId w:val="11"/>
        </w:numPr>
        <w:suppressAutoHyphens w:val="0"/>
        <w:autoSpaceDE w:val="0"/>
        <w:autoSpaceDN w:val="0"/>
        <w:spacing w:after="0"/>
        <w:ind w:left="851" w:hanging="425"/>
        <w:contextualSpacing/>
        <w:textAlignment w:val="auto"/>
        <w:rPr>
          <w:rFonts w:ascii="Cambria" w:hAnsi="Cambria" w:cstheme="minorHAnsi"/>
        </w:rPr>
      </w:pPr>
      <w:r w:rsidRPr="00D367F5">
        <w:rPr>
          <w:rFonts w:ascii="Cambria" w:eastAsia="Calibri" w:hAnsi="Cambria" w:cstheme="minorHAnsi"/>
          <w:b/>
        </w:rPr>
        <w:t>przedłużenie terminu</w:t>
      </w:r>
      <w:r w:rsidRPr="00D367F5">
        <w:rPr>
          <w:rFonts w:ascii="Cambria" w:eastAsia="Calibri" w:hAnsi="Cambria" w:cstheme="minorHAnsi"/>
        </w:rPr>
        <w:t xml:space="preserve"> realizacji zamówienia, o którym mowa w § 2 ust. 1 umowy,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a także stany epidemii lub pandemii, przy czym przedłużenie terminu realizacji zamówienia nastąpi o liczbę dni, odpowiadającą okresowi występowania okoliczności siły wyższej,</w:t>
      </w:r>
    </w:p>
    <w:p w14:paraId="4B51A05F" w14:textId="67E3F946" w:rsidR="008366E7" w:rsidRPr="00D367F5" w:rsidRDefault="008366E7" w:rsidP="00344D0C">
      <w:pPr>
        <w:pStyle w:val="Akapitzlist"/>
        <w:widowControl/>
        <w:numPr>
          <w:ilvl w:val="1"/>
          <w:numId w:val="11"/>
        </w:numPr>
        <w:suppressAutoHyphens w:val="0"/>
        <w:autoSpaceDE w:val="0"/>
        <w:autoSpaceDN w:val="0"/>
        <w:spacing w:after="0"/>
        <w:ind w:left="851" w:hanging="425"/>
        <w:contextualSpacing/>
        <w:textAlignment w:val="auto"/>
        <w:rPr>
          <w:rFonts w:ascii="Cambria" w:eastAsia="Calibri" w:hAnsi="Cambria" w:cstheme="minorHAnsi"/>
        </w:rPr>
      </w:pPr>
      <w:r w:rsidRPr="00D367F5">
        <w:rPr>
          <w:rFonts w:ascii="Cambria" w:eastAsia="Calibri" w:hAnsi="Cambria" w:cstheme="minorHAnsi"/>
          <w:b/>
        </w:rPr>
        <w:t>przedłużenie terminu</w:t>
      </w:r>
      <w:r w:rsidRPr="00D367F5">
        <w:rPr>
          <w:rFonts w:ascii="Cambria" w:eastAsia="Calibri" w:hAnsi="Cambria" w:cstheme="minorHAnsi"/>
        </w:rPr>
        <w:t xml:space="preserve"> realizacji zamówienia, o którym mowa w § 2 ust. 1 umowy, może nastąpić w przypadku skierowania przez Zamawiającego do Wykonawcy pisemnego żądania wstrzymania robót budowlanych, stanowiących przedmiot zamówienia </w:t>
      </w:r>
      <w:r w:rsidR="00993BFA" w:rsidRPr="00D367F5">
        <w:rPr>
          <w:rFonts w:ascii="Cambria" w:eastAsia="Calibri" w:hAnsi="Cambria" w:cstheme="minorHAnsi"/>
        </w:rPr>
        <w:t xml:space="preserve">np. w wyniku odkryć archeologicznych </w:t>
      </w:r>
      <w:r w:rsidRPr="00D367F5">
        <w:rPr>
          <w:rFonts w:ascii="Cambria" w:eastAsia="Calibri" w:hAnsi="Cambria" w:cstheme="minorHAnsi"/>
        </w:rPr>
        <w:t>lub wydania zakazu prowadzenia robót budowlanych, stanowiących przedmiot zamówienia przez organ administracji publicznej,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prowadzenie robót budowlanych,</w:t>
      </w:r>
    </w:p>
    <w:p w14:paraId="158247BD" w14:textId="77777777" w:rsidR="008366E7" w:rsidRPr="00D367F5" w:rsidRDefault="008366E7" w:rsidP="00344D0C">
      <w:pPr>
        <w:pStyle w:val="Akapitzlist"/>
        <w:widowControl/>
        <w:numPr>
          <w:ilvl w:val="1"/>
          <w:numId w:val="11"/>
        </w:numPr>
        <w:suppressAutoHyphens w:val="0"/>
        <w:autoSpaceDE w:val="0"/>
        <w:autoSpaceDN w:val="0"/>
        <w:spacing w:after="0"/>
        <w:ind w:left="851" w:hanging="425"/>
        <w:contextualSpacing/>
        <w:textAlignment w:val="auto"/>
        <w:rPr>
          <w:rFonts w:ascii="Cambria" w:eastAsia="Calibri" w:hAnsi="Cambria" w:cstheme="minorHAnsi"/>
        </w:rPr>
      </w:pPr>
      <w:r w:rsidRPr="00D367F5">
        <w:rPr>
          <w:rFonts w:ascii="Cambria" w:eastAsia="Calibri" w:hAnsi="Cambria" w:cstheme="minorHAnsi"/>
        </w:rPr>
        <w:t>zmiany powszechnie obowiązujących przepisów prawa w zakresie mającym bezpośredni wpływ na realizację przedmiotu zamówienia lub świadczenia stron umowy,</w:t>
      </w:r>
    </w:p>
    <w:p w14:paraId="4206CE5D" w14:textId="15F66787" w:rsidR="008366E7" w:rsidRPr="00D367F5" w:rsidRDefault="008366E7" w:rsidP="00344D0C">
      <w:pPr>
        <w:pStyle w:val="Akapitzlist"/>
        <w:widowControl/>
        <w:numPr>
          <w:ilvl w:val="1"/>
          <w:numId w:val="11"/>
        </w:numPr>
        <w:suppressAutoHyphens w:val="0"/>
        <w:autoSpaceDE w:val="0"/>
        <w:autoSpaceDN w:val="0"/>
        <w:spacing w:after="0"/>
        <w:ind w:left="851" w:hanging="425"/>
        <w:contextualSpacing/>
        <w:textAlignment w:val="auto"/>
        <w:rPr>
          <w:rFonts w:ascii="Cambria" w:eastAsia="Calibri" w:hAnsi="Cambria" w:cstheme="minorHAnsi"/>
        </w:rPr>
      </w:pPr>
      <w:r w:rsidRPr="00D367F5">
        <w:rPr>
          <w:rFonts w:ascii="Cambria" w:eastAsia="Calibri" w:hAnsi="Cambria" w:cstheme="minorHAnsi"/>
        </w:rPr>
        <w:t xml:space="preserve">konieczności wykonania </w:t>
      </w:r>
      <w:r w:rsidRPr="00D367F5">
        <w:rPr>
          <w:rFonts w:ascii="Cambria" w:eastAsia="Calibri" w:hAnsi="Cambria" w:cstheme="minorHAnsi"/>
          <w:b/>
        </w:rPr>
        <w:t>robót zamiennych</w:t>
      </w:r>
      <w:r w:rsidRPr="00D367F5">
        <w:rPr>
          <w:rFonts w:ascii="Cambria" w:eastAsia="Calibri" w:hAnsi="Cambria" w:cstheme="minorHAnsi"/>
        </w:rPr>
        <w:t xml:space="preserve"> (do których wykonania wystarczy zgoda zamawiającego), rozumianych jako wykonanie przez Wykonawcę zamówienia podstawowego w sposób odmienny od sposobu określonego w umowie, a jednocześnie w sposób niepowodujący zwiększenia (zmiany) zakresu świadczenia Wykonawcy zawartego w ofercie,</w:t>
      </w:r>
    </w:p>
    <w:p w14:paraId="1A27A22D" w14:textId="77777777" w:rsidR="008366E7" w:rsidRPr="00D367F5" w:rsidRDefault="008366E7" w:rsidP="00D367F5">
      <w:pPr>
        <w:widowControl/>
        <w:numPr>
          <w:ilvl w:val="0"/>
          <w:numId w:val="23"/>
        </w:numPr>
        <w:suppressAutoHyphens w:val="0"/>
        <w:autoSpaceDE w:val="0"/>
        <w:autoSpaceDN w:val="0"/>
        <w:spacing w:after="0"/>
        <w:ind w:left="426" w:hanging="426"/>
        <w:contextualSpacing/>
        <w:textAlignment w:val="auto"/>
        <w:rPr>
          <w:rFonts w:ascii="Cambria" w:eastAsia="Calibri" w:hAnsi="Cambria" w:cstheme="minorHAnsi"/>
          <w:lang w:eastAsia="en-US"/>
        </w:rPr>
      </w:pPr>
      <w:r w:rsidRPr="00D367F5">
        <w:rPr>
          <w:rFonts w:ascii="Cambria" w:eastAsia="Calibri" w:hAnsi="Cambria" w:cstheme="minorHAnsi"/>
          <w:lang w:eastAsia="en-US"/>
        </w:rPr>
        <w:t xml:space="preserve">Konieczność wykonania </w:t>
      </w:r>
      <w:r w:rsidRPr="00D367F5">
        <w:rPr>
          <w:rFonts w:ascii="Cambria" w:eastAsia="Calibri" w:hAnsi="Cambria" w:cstheme="minorHAnsi"/>
          <w:b/>
          <w:lang w:eastAsia="en-US"/>
        </w:rPr>
        <w:t>robót zamiennych</w:t>
      </w:r>
      <w:r w:rsidRPr="00D367F5">
        <w:rPr>
          <w:rFonts w:ascii="Cambria" w:eastAsia="Calibri" w:hAnsi="Cambria" w:cstheme="minorHAnsi"/>
          <w:lang w:eastAsia="en-US"/>
        </w:rPr>
        <w:t>, o których mowa w ust. 1 pkt 4, zachodzi w sytuacji, gdy:</w:t>
      </w:r>
    </w:p>
    <w:p w14:paraId="7D854A65" w14:textId="5B8CF002" w:rsidR="008366E7" w:rsidRPr="00D367F5" w:rsidRDefault="008366E7" w:rsidP="00344D0C">
      <w:pPr>
        <w:widowControl/>
        <w:numPr>
          <w:ilvl w:val="0"/>
          <w:numId w:val="26"/>
        </w:numPr>
        <w:suppressAutoHyphens w:val="0"/>
        <w:autoSpaceDE w:val="0"/>
        <w:autoSpaceDN w:val="0"/>
        <w:spacing w:after="0"/>
        <w:ind w:left="851" w:hanging="425"/>
        <w:contextualSpacing/>
        <w:textAlignment w:val="auto"/>
        <w:rPr>
          <w:rFonts w:ascii="Cambria" w:hAnsi="Cambria" w:cstheme="minorHAnsi"/>
        </w:rPr>
      </w:pPr>
      <w:r w:rsidRPr="00D367F5">
        <w:rPr>
          <w:rFonts w:ascii="Cambria" w:eastAsia="Calibri" w:hAnsi="Cambria" w:cstheme="minorHAnsi"/>
          <w:lang w:eastAsia="en-US"/>
        </w:rPr>
        <w:t xml:space="preserve">w przypadku </w:t>
      </w:r>
      <w:r w:rsidRPr="00D367F5">
        <w:rPr>
          <w:rFonts w:ascii="Cambria" w:hAnsi="Cambria" w:cstheme="minorHAnsi"/>
        </w:rPr>
        <w:t>niedost</w:t>
      </w:r>
      <w:r w:rsidRPr="00D367F5">
        <w:rPr>
          <w:rFonts w:ascii="Cambria" w:eastAsia="TimesNewRoman" w:hAnsi="Cambria" w:cstheme="minorHAnsi"/>
        </w:rPr>
        <w:t>ę</w:t>
      </w:r>
      <w:r w:rsidRPr="00D367F5">
        <w:rPr>
          <w:rFonts w:ascii="Cambria" w:hAnsi="Cambria" w:cstheme="minorHAnsi"/>
        </w:rPr>
        <w:t>pno</w:t>
      </w:r>
      <w:r w:rsidRPr="00D367F5">
        <w:rPr>
          <w:rFonts w:ascii="Cambria" w:eastAsia="TimesNewRoman" w:hAnsi="Cambria" w:cstheme="minorHAnsi"/>
        </w:rPr>
        <w:t xml:space="preserve">ści </w:t>
      </w:r>
      <w:r w:rsidRPr="00D367F5">
        <w:rPr>
          <w:rFonts w:ascii="Cambria" w:hAnsi="Cambria" w:cstheme="minorHAnsi"/>
        </w:rPr>
        <w:t xml:space="preserve">na rynku materiałów wskazanych w </w:t>
      </w:r>
      <w:r w:rsidR="00920804" w:rsidRPr="00D367F5">
        <w:rPr>
          <w:rFonts w:ascii="Cambria" w:hAnsi="Cambria" w:cstheme="minorHAnsi"/>
        </w:rPr>
        <w:t xml:space="preserve">dokumentacji projektowej </w:t>
      </w:r>
      <w:r w:rsidRPr="00D367F5">
        <w:rPr>
          <w:rFonts w:ascii="Cambria" w:hAnsi="Cambria" w:cstheme="minorHAnsi"/>
        </w:rPr>
        <w:t>spowodowanych brakiem w produkcji, lub wycofaniem z rynku tych materiałów lub urz</w:t>
      </w:r>
      <w:r w:rsidRPr="00D367F5">
        <w:rPr>
          <w:rFonts w:ascii="Cambria" w:eastAsia="TimesNewRoman" w:hAnsi="Cambria" w:cstheme="minorHAnsi"/>
        </w:rPr>
        <w:t>ą</w:t>
      </w:r>
      <w:r w:rsidRPr="00D367F5">
        <w:rPr>
          <w:rFonts w:ascii="Cambria" w:hAnsi="Cambria" w:cstheme="minorHAnsi"/>
        </w:rPr>
        <w:t>dze</w:t>
      </w:r>
      <w:r w:rsidRPr="00D367F5">
        <w:rPr>
          <w:rFonts w:ascii="Cambria" w:eastAsia="TimesNewRoman" w:hAnsi="Cambria" w:cstheme="minorHAnsi"/>
        </w:rPr>
        <w:t>ń lub niestandardowym wydłużeniem okresu oczekiwania na materiały lub urządzenia spowodowane zerwaniem łańcuchem dostaw jeżeli zagraża to terminowi wykonania zamówienia – zmiana przedmiotu, terminu i innych niezbędnych elementów umowy</w:t>
      </w:r>
      <w:r w:rsidRPr="00D367F5">
        <w:rPr>
          <w:rFonts w:ascii="Cambria" w:hAnsi="Cambria" w:cstheme="minorHAnsi"/>
        </w:rPr>
        <w:t>,</w:t>
      </w:r>
    </w:p>
    <w:p w14:paraId="7D8411C7" w14:textId="0708343D" w:rsidR="008366E7" w:rsidRPr="00D367F5" w:rsidRDefault="008366E7" w:rsidP="00344D0C">
      <w:pPr>
        <w:widowControl/>
        <w:numPr>
          <w:ilvl w:val="0"/>
          <w:numId w:val="26"/>
        </w:numPr>
        <w:suppressAutoHyphens w:val="0"/>
        <w:autoSpaceDE w:val="0"/>
        <w:autoSpaceDN w:val="0"/>
        <w:spacing w:after="0"/>
        <w:ind w:left="851" w:hanging="425"/>
        <w:contextualSpacing/>
        <w:textAlignment w:val="auto"/>
        <w:rPr>
          <w:rFonts w:ascii="Cambria" w:eastAsia="Calibri" w:hAnsi="Cambria" w:cstheme="minorHAnsi"/>
          <w:lang w:eastAsia="en-US"/>
        </w:rPr>
      </w:pPr>
      <w:r w:rsidRPr="00D367F5">
        <w:rPr>
          <w:rFonts w:ascii="Cambria" w:eastAsia="Calibri" w:hAnsi="Cambria" w:cstheme="minorHAnsi"/>
          <w:lang w:eastAsia="en-US"/>
        </w:rPr>
        <w:t xml:space="preserve">odmienne od przyjętych w </w:t>
      </w:r>
      <w:r w:rsidR="00920804" w:rsidRPr="00D367F5">
        <w:rPr>
          <w:rFonts w:ascii="Cambria" w:eastAsia="Calibri" w:hAnsi="Cambria" w:cstheme="minorHAnsi"/>
          <w:lang w:eastAsia="en-US"/>
        </w:rPr>
        <w:t xml:space="preserve">dokumentacji </w:t>
      </w:r>
      <w:r w:rsidRPr="00D367F5">
        <w:rPr>
          <w:rFonts w:ascii="Cambria" w:eastAsia="Calibri" w:hAnsi="Cambria" w:cstheme="minorHAnsi"/>
          <w:lang w:eastAsia="en-US"/>
        </w:rPr>
        <w:t>warunki realizacji, w szczególności istnienie nie zinwentaryzowanych</w:t>
      </w:r>
      <w:r w:rsidR="00920804" w:rsidRPr="00D367F5">
        <w:rPr>
          <w:rFonts w:ascii="Cambria" w:eastAsia="Calibri" w:hAnsi="Cambria" w:cstheme="minorHAnsi"/>
          <w:lang w:eastAsia="en-US"/>
        </w:rPr>
        <w:t xml:space="preserve"> artefaktów archeologicznych</w:t>
      </w:r>
      <w:r w:rsidRPr="00D367F5">
        <w:rPr>
          <w:rFonts w:ascii="Cambria" w:eastAsia="Calibri" w:hAnsi="Cambria" w:cstheme="minorHAnsi"/>
          <w:lang w:eastAsia="en-US"/>
        </w:rPr>
        <w:t xml:space="preserve"> lub błędnie zinwentaryzowanych instalacji – zmiana przedmiotu, terminu i innych niezbędnych elementów umowy,</w:t>
      </w:r>
    </w:p>
    <w:p w14:paraId="11467AD1" w14:textId="6636F2DD" w:rsidR="008366E7" w:rsidRPr="00D367F5" w:rsidRDefault="008366E7" w:rsidP="00344D0C">
      <w:pPr>
        <w:widowControl/>
        <w:numPr>
          <w:ilvl w:val="0"/>
          <w:numId w:val="26"/>
        </w:numPr>
        <w:suppressAutoHyphens w:val="0"/>
        <w:autoSpaceDE w:val="0"/>
        <w:autoSpaceDN w:val="0"/>
        <w:spacing w:after="0"/>
        <w:ind w:left="851" w:hanging="425"/>
        <w:contextualSpacing/>
        <w:textAlignment w:val="auto"/>
        <w:rPr>
          <w:rFonts w:ascii="Cambria" w:eastAsia="Calibri" w:hAnsi="Cambria" w:cstheme="minorHAnsi"/>
          <w:lang w:eastAsia="en-US"/>
        </w:rPr>
      </w:pPr>
      <w:r w:rsidRPr="00D367F5">
        <w:rPr>
          <w:rFonts w:ascii="Cambria" w:eastAsia="Calibri" w:hAnsi="Cambria" w:cstheme="minorHAnsi"/>
          <w:lang w:eastAsia="en-US"/>
        </w:rPr>
        <w:t>konieczność zrealizowania przedmiotu umowy przy zastosowaniu innych rozwiązań technicznych lub materiałowych gdyby zastosowanie przewidzianych rozwiązań groziło niewykonaniem lub wadliwym wykonaniem przedmiotu umowy – zmiana przedmiotu, terminu i innych niezbędnych elementów umowy.</w:t>
      </w:r>
    </w:p>
    <w:p w14:paraId="57E268B5" w14:textId="77777777" w:rsidR="008366E7" w:rsidRPr="00D367F5" w:rsidRDefault="008366E7" w:rsidP="00D367F5">
      <w:pPr>
        <w:widowControl/>
        <w:numPr>
          <w:ilvl w:val="0"/>
          <w:numId w:val="23"/>
        </w:numPr>
        <w:suppressAutoHyphens w:val="0"/>
        <w:autoSpaceDE w:val="0"/>
        <w:autoSpaceDN w:val="0"/>
        <w:spacing w:after="0"/>
        <w:ind w:left="426" w:hanging="426"/>
        <w:contextualSpacing/>
        <w:textAlignment w:val="auto"/>
        <w:rPr>
          <w:rFonts w:ascii="Cambria" w:hAnsi="Cambria" w:cstheme="minorHAnsi"/>
        </w:rPr>
      </w:pPr>
      <w:r w:rsidRPr="00D367F5">
        <w:rPr>
          <w:rFonts w:ascii="Cambria" w:hAnsi="Cambria" w:cstheme="minorHAnsi"/>
        </w:rPr>
        <w:t>Strony przewidują możliwość dokonania zmiany wynagrodzenia w stosunku do treści umowy i oferty w sytuacji, gdy:</w:t>
      </w:r>
    </w:p>
    <w:p w14:paraId="23D7DE38" w14:textId="4C9E8E28" w:rsidR="008366E7" w:rsidRPr="00D367F5" w:rsidRDefault="008366E7" w:rsidP="00344D0C">
      <w:pPr>
        <w:widowControl/>
        <w:numPr>
          <w:ilvl w:val="0"/>
          <w:numId w:val="27"/>
        </w:numPr>
        <w:suppressAutoHyphens w:val="0"/>
        <w:autoSpaceDE w:val="0"/>
        <w:autoSpaceDN w:val="0"/>
        <w:spacing w:after="0"/>
        <w:ind w:left="851" w:hanging="425"/>
        <w:contextualSpacing/>
        <w:textAlignment w:val="auto"/>
        <w:rPr>
          <w:rFonts w:ascii="Cambria" w:hAnsi="Cambria" w:cstheme="minorHAnsi"/>
        </w:rPr>
      </w:pPr>
      <w:r w:rsidRPr="00D367F5">
        <w:rPr>
          <w:rFonts w:ascii="Cambria" w:hAnsi="Cambria" w:cstheme="minorHAnsi"/>
        </w:rPr>
        <w:lastRenderedPageBreak/>
        <w:t>zachodzi konieczność wykonania robót zamiennych. Podstawą określenia wynagrodzenia za roboty zamienn</w:t>
      </w:r>
      <w:r w:rsidR="00257BC4" w:rsidRPr="00D367F5">
        <w:rPr>
          <w:rFonts w:ascii="Cambria" w:hAnsi="Cambria" w:cstheme="minorHAnsi"/>
        </w:rPr>
        <w:t xml:space="preserve">e </w:t>
      </w:r>
      <w:r w:rsidRPr="00D367F5">
        <w:rPr>
          <w:rFonts w:ascii="Cambria" w:hAnsi="Cambria" w:cstheme="minorHAnsi"/>
        </w:rPr>
        <w:t>będzie protokół konieczności uzgodniony przez Strony oraz kosztorys sporządzony przez Wykonawcę metodą kalkulacji szczegółowej, zawierającej zakres robót</w:t>
      </w:r>
      <w:r w:rsidR="00257BC4" w:rsidRPr="00D367F5">
        <w:rPr>
          <w:rFonts w:ascii="Cambria" w:hAnsi="Cambria" w:cstheme="minorHAnsi"/>
        </w:rPr>
        <w:t xml:space="preserve"> </w:t>
      </w:r>
      <w:r w:rsidRPr="00D367F5">
        <w:rPr>
          <w:rFonts w:ascii="Cambria" w:hAnsi="Cambria" w:cstheme="minorHAnsi"/>
        </w:rPr>
        <w:t>według technologii przyjętej w kosztorysie ofertowym, stanowiącej podstawę obliczenia ceny w ofercie oraz zakres robót</w:t>
      </w:r>
      <w:r w:rsidR="00257BC4" w:rsidRPr="00D367F5">
        <w:rPr>
          <w:rFonts w:ascii="Cambria" w:hAnsi="Cambria" w:cstheme="minorHAnsi"/>
        </w:rPr>
        <w:t xml:space="preserve"> </w:t>
      </w:r>
      <w:r w:rsidRPr="00D367F5">
        <w:rPr>
          <w:rFonts w:ascii="Cambria" w:hAnsi="Cambria" w:cstheme="minorHAnsi"/>
        </w:rPr>
        <w:t>podlegających wykonaniu</w:t>
      </w:r>
      <w:r w:rsidR="00257BC4" w:rsidRPr="00D367F5">
        <w:rPr>
          <w:rFonts w:ascii="Cambria" w:hAnsi="Cambria" w:cstheme="minorHAnsi"/>
        </w:rPr>
        <w:t xml:space="preserve"> </w:t>
      </w:r>
      <w:r w:rsidRPr="00D367F5">
        <w:rPr>
          <w:rFonts w:ascii="Cambria" w:hAnsi="Cambria" w:cstheme="minorHAnsi"/>
        </w:rPr>
        <w:t>według nowej technologii, z uwzględnieniem danych wyjściowych do kosztorysowania określonych poniżej:</w:t>
      </w:r>
    </w:p>
    <w:p w14:paraId="2B74C47D" w14:textId="7BABBB16" w:rsidR="008366E7" w:rsidRPr="00D367F5" w:rsidRDefault="008366E7" w:rsidP="00344D0C">
      <w:pPr>
        <w:widowControl/>
        <w:numPr>
          <w:ilvl w:val="1"/>
          <w:numId w:val="47"/>
        </w:numPr>
        <w:suppressAutoHyphens w:val="0"/>
        <w:autoSpaceDE w:val="0"/>
        <w:autoSpaceDN w:val="0"/>
        <w:spacing w:after="0"/>
        <w:ind w:left="1134" w:hanging="283"/>
        <w:contextualSpacing/>
        <w:textAlignment w:val="auto"/>
        <w:rPr>
          <w:rFonts w:ascii="Cambria" w:hAnsi="Cambria" w:cstheme="minorHAnsi"/>
        </w:rPr>
      </w:pPr>
      <w:r w:rsidRPr="00D367F5">
        <w:rPr>
          <w:rFonts w:ascii="Cambria" w:hAnsi="Cambria" w:cstheme="minorHAnsi"/>
        </w:rPr>
        <w:t xml:space="preserve">stawka R-g, wskaźnik kosztów pośrednich i zysk – będą tożsame z wielkością tych składników zawartych w </w:t>
      </w:r>
      <w:r w:rsidR="00A64622" w:rsidRPr="00D367F5">
        <w:rPr>
          <w:rFonts w:ascii="Cambria" w:hAnsi="Cambria" w:cstheme="minorHAnsi"/>
        </w:rPr>
        <w:t xml:space="preserve">protokole </w:t>
      </w:r>
      <w:r w:rsidRPr="00D367F5">
        <w:rPr>
          <w:rFonts w:ascii="Cambria" w:hAnsi="Cambria" w:cstheme="minorHAnsi"/>
        </w:rPr>
        <w:t>o którym mowa w § 3 ust. 7 umowy,</w:t>
      </w:r>
    </w:p>
    <w:p w14:paraId="39A2C774" w14:textId="651004D0" w:rsidR="008366E7" w:rsidRPr="00D367F5" w:rsidRDefault="008366E7" w:rsidP="00344D0C">
      <w:pPr>
        <w:widowControl/>
        <w:numPr>
          <w:ilvl w:val="1"/>
          <w:numId w:val="47"/>
        </w:numPr>
        <w:suppressAutoHyphens w:val="0"/>
        <w:autoSpaceDE w:val="0"/>
        <w:autoSpaceDN w:val="0"/>
        <w:spacing w:after="0"/>
        <w:ind w:left="1134" w:hanging="283"/>
        <w:contextualSpacing/>
        <w:textAlignment w:val="auto"/>
        <w:rPr>
          <w:rFonts w:ascii="Cambria" w:hAnsi="Cambria" w:cstheme="minorHAnsi"/>
        </w:rPr>
      </w:pPr>
      <w:r w:rsidRPr="00D367F5">
        <w:rPr>
          <w:rFonts w:ascii="Cambria" w:hAnsi="Cambria" w:cstheme="minorHAnsi"/>
        </w:rPr>
        <w:t xml:space="preserve">ceny materiałów według średnich cen opublikowanych w kwartalnej Informacji cenowej o cenach materiałów budowlanych, elektrycznych i instalacyjnych (IMB,IME i IMI) sekocenbud, obowiązujących w </w:t>
      </w:r>
      <w:r w:rsidR="003837A2" w:rsidRPr="00D367F5">
        <w:rPr>
          <w:rFonts w:ascii="Cambria" w:hAnsi="Cambria" w:cstheme="minorHAnsi"/>
        </w:rPr>
        <w:t xml:space="preserve">danym </w:t>
      </w:r>
      <w:r w:rsidRPr="00D367F5">
        <w:rPr>
          <w:rFonts w:ascii="Cambria" w:hAnsi="Cambria" w:cstheme="minorHAnsi"/>
        </w:rPr>
        <w:t>okresie, a w przypadku ich braku według cen uzgodnionych z Zamawiającym,</w:t>
      </w:r>
    </w:p>
    <w:p w14:paraId="24A9E4FC" w14:textId="77777777" w:rsidR="00344D0C" w:rsidRDefault="008366E7" w:rsidP="00344D0C">
      <w:pPr>
        <w:widowControl/>
        <w:numPr>
          <w:ilvl w:val="1"/>
          <w:numId w:val="47"/>
        </w:numPr>
        <w:suppressAutoHyphens w:val="0"/>
        <w:autoSpaceDE w:val="0"/>
        <w:autoSpaceDN w:val="0"/>
        <w:spacing w:after="0"/>
        <w:ind w:left="1134" w:hanging="283"/>
        <w:contextualSpacing/>
        <w:textAlignment w:val="auto"/>
        <w:rPr>
          <w:rFonts w:ascii="Cambria" w:hAnsi="Cambria" w:cstheme="minorHAnsi"/>
        </w:rPr>
      </w:pPr>
      <w:r w:rsidRPr="00344D0C">
        <w:rPr>
          <w:rFonts w:ascii="Cambria" w:hAnsi="Cambria" w:cstheme="minorHAnsi"/>
        </w:rPr>
        <w:t>ceny sprzętu według średnich cen opublikowanych w kwartalnej Informacji cenowej pracy sprzętu sekocenbud (IRS), obowiązujących w danym okresie, a przypadku ich braku według cen uzgodnionych z Zamawiającym.</w:t>
      </w:r>
    </w:p>
    <w:p w14:paraId="555EE2BF" w14:textId="77662517" w:rsidR="008366E7" w:rsidRPr="00344D0C" w:rsidRDefault="008366E7" w:rsidP="00344D0C">
      <w:pPr>
        <w:widowControl/>
        <w:suppressAutoHyphens w:val="0"/>
        <w:autoSpaceDE w:val="0"/>
        <w:autoSpaceDN w:val="0"/>
        <w:spacing w:after="0"/>
        <w:ind w:left="1134"/>
        <w:contextualSpacing/>
        <w:textAlignment w:val="auto"/>
        <w:rPr>
          <w:rFonts w:ascii="Cambria" w:hAnsi="Cambria" w:cstheme="minorHAnsi"/>
        </w:rPr>
      </w:pPr>
      <w:r w:rsidRPr="00344D0C">
        <w:rPr>
          <w:rFonts w:ascii="Cambria" w:hAnsi="Cambria" w:cstheme="minorHAnsi"/>
        </w:rPr>
        <w:t xml:space="preserve">Ilość jednostek przedmiarowych zakresu robót podlegających zamianie zostanie określona na podstawie przedmiaru sporządzonego w oparciu o </w:t>
      </w:r>
      <w:r w:rsidR="00257BC4" w:rsidRPr="00344D0C">
        <w:rPr>
          <w:rFonts w:ascii="Cambria" w:hAnsi="Cambria" w:cstheme="minorHAnsi"/>
        </w:rPr>
        <w:t xml:space="preserve">stan istniejący. </w:t>
      </w:r>
      <w:r w:rsidRPr="00344D0C">
        <w:rPr>
          <w:rFonts w:ascii="Cambria" w:hAnsi="Cambria" w:cstheme="minorHAnsi"/>
        </w:rPr>
        <w:t>Tak sporządzone kosztorysy po uprzednim ich sprawdzeniu i zatwierdzeniu przez Zamawiającego, będą stanowiły podstawę zmiany Wynagrodzenia Wykonawcy w formie aneksu do umowy. Rozliczenie wykonanych robót budowlanych zamiennych będzie wynagrodzeniem kosztorysowym. Jeżeli cena jednostkowa przedłożona przez Wykonawcę do akceptacji Zamawiającemu będzie nieuzasadniona, Zamawiający wprowadzi korektę ceny opartą na własnych wyliczeniach. Wykonawca powinien dokonać wyliczeń cen za roboty zamienne oraz przedstawić Zamawiającemu do akceptacji wysokość wynagrodzenia wynikającą ze zmian, przed rozpoczęciem robót.</w:t>
      </w:r>
    </w:p>
    <w:p w14:paraId="342DA4FC" w14:textId="1C2D4161" w:rsidR="008366E7" w:rsidRPr="00D367F5" w:rsidRDefault="008366E7" w:rsidP="00344D0C">
      <w:pPr>
        <w:widowControl/>
        <w:numPr>
          <w:ilvl w:val="0"/>
          <w:numId w:val="27"/>
        </w:numPr>
        <w:suppressAutoHyphens w:val="0"/>
        <w:autoSpaceDE w:val="0"/>
        <w:autoSpaceDN w:val="0"/>
        <w:spacing w:after="0"/>
        <w:ind w:left="851" w:hanging="425"/>
        <w:contextualSpacing/>
        <w:textAlignment w:val="auto"/>
        <w:rPr>
          <w:rFonts w:ascii="Cambria" w:hAnsi="Cambria" w:cstheme="minorHAnsi"/>
        </w:rPr>
      </w:pPr>
      <w:r w:rsidRPr="00D367F5">
        <w:rPr>
          <w:rFonts w:ascii="Cambria" w:hAnsi="Cambria" w:cstheme="minorHAnsi"/>
        </w:rPr>
        <w:t>zachodzi konieczność zaniechania robót przewidzianych w umowie. Wynagrodzenie za roboty niewykonane, materiały ustalone zostanie na podstawie kosztorysów ofertowych, z uwzględnieniem podatku VAT. Podstawą obniżenia wynagrodzenia, o którym mowa w § 3 ust. 1 będzie podpisany przez osoby upoważnione „Protokół robót niewykonanych” z załączonym kosztorysem robót niewykonanych, z uwzględnieniem podatku VAT.</w:t>
      </w:r>
    </w:p>
    <w:p w14:paraId="561F2B17" w14:textId="77777777" w:rsidR="008366E7" w:rsidRPr="00D367F5" w:rsidRDefault="008366E7" w:rsidP="00D367F5">
      <w:pPr>
        <w:widowControl/>
        <w:numPr>
          <w:ilvl w:val="0"/>
          <w:numId w:val="23"/>
        </w:numPr>
        <w:suppressAutoHyphens w:val="0"/>
        <w:adjustRightInd/>
        <w:spacing w:after="0"/>
        <w:ind w:left="426" w:hanging="426"/>
        <w:contextualSpacing/>
        <w:textAlignment w:val="auto"/>
        <w:rPr>
          <w:rFonts w:ascii="Cambria" w:eastAsia="Calibri" w:hAnsi="Cambria" w:cstheme="minorHAnsi"/>
        </w:rPr>
      </w:pPr>
      <w:r w:rsidRPr="00D367F5">
        <w:rPr>
          <w:rFonts w:ascii="Cambria" w:eastAsia="Calibri" w:hAnsi="Cambria" w:cstheme="minorHAnsi"/>
        </w:rPr>
        <w:t>Wszelkie zmiany umowy wymagają pod rygorem nieważności formy pisemnej i podpisania przez obydwie strony umowy.</w:t>
      </w:r>
    </w:p>
    <w:p w14:paraId="04C4FF81" w14:textId="77777777" w:rsidR="008366E7" w:rsidRPr="00D367F5" w:rsidRDefault="008366E7" w:rsidP="00D367F5">
      <w:pPr>
        <w:widowControl/>
        <w:numPr>
          <w:ilvl w:val="0"/>
          <w:numId w:val="23"/>
        </w:numPr>
        <w:suppressAutoHyphens w:val="0"/>
        <w:adjustRightInd/>
        <w:spacing w:after="0"/>
        <w:ind w:left="426" w:hanging="426"/>
        <w:contextualSpacing/>
        <w:textAlignment w:val="auto"/>
        <w:rPr>
          <w:rFonts w:ascii="Cambria" w:eastAsia="Calibri" w:hAnsi="Cambria" w:cstheme="minorHAnsi"/>
        </w:rPr>
      </w:pPr>
      <w:r w:rsidRPr="00D367F5">
        <w:rPr>
          <w:rFonts w:ascii="Cambria" w:eastAsia="Calibri" w:hAnsi="Cambria" w:cstheme="minorHAnsi"/>
        </w:rPr>
        <w:t>Z wnioskiem o zmianę umowy może wystąpić zarówno Wykonawca, jak i Zamawiający.</w:t>
      </w:r>
    </w:p>
    <w:p w14:paraId="148AABCB" w14:textId="77777777" w:rsidR="008366E7" w:rsidRPr="00D367F5" w:rsidRDefault="008366E7" w:rsidP="00D367F5">
      <w:pPr>
        <w:widowControl/>
        <w:numPr>
          <w:ilvl w:val="0"/>
          <w:numId w:val="23"/>
        </w:numPr>
        <w:suppressAutoHyphens w:val="0"/>
        <w:adjustRightInd/>
        <w:spacing w:after="0"/>
        <w:ind w:left="426" w:hanging="426"/>
        <w:contextualSpacing/>
        <w:textAlignment w:val="auto"/>
        <w:rPr>
          <w:rFonts w:ascii="Cambria" w:eastAsia="Calibri" w:hAnsi="Cambria" w:cstheme="minorHAnsi"/>
        </w:rPr>
      </w:pPr>
      <w:r w:rsidRPr="00D367F5">
        <w:rPr>
          <w:rFonts w:ascii="Cambria" w:hAnsi="Cambria" w:cstheme="minorHAnsi"/>
        </w:rPr>
        <w:t>Wszystkie powyższe postanowienia stanowią katalog zmian, na które Zamawiający może wyrazić zgodę. Nie stanowią one jednak zobowiązania do wyrażenia takiej zgody.</w:t>
      </w:r>
    </w:p>
    <w:p w14:paraId="26ED3981" w14:textId="77777777" w:rsidR="008366E7" w:rsidRPr="00344D0C" w:rsidRDefault="008366E7" w:rsidP="00344D0C">
      <w:pPr>
        <w:widowControl/>
        <w:suppressAutoHyphens w:val="0"/>
        <w:autoSpaceDE w:val="0"/>
        <w:autoSpaceDN w:val="0"/>
        <w:spacing w:after="0"/>
        <w:textAlignment w:val="auto"/>
        <w:rPr>
          <w:rFonts w:ascii="Cambria" w:eastAsia="Calibri" w:hAnsi="Cambria" w:cstheme="minorHAnsi"/>
          <w:lang w:eastAsia="en-US"/>
        </w:rPr>
      </w:pPr>
    </w:p>
    <w:p w14:paraId="75C3CA86" w14:textId="6BA6096D" w:rsidR="008366E7" w:rsidRPr="00D367F5" w:rsidRDefault="008366E7" w:rsidP="00D367F5">
      <w:pPr>
        <w:widowControl/>
        <w:suppressAutoHyphens w:val="0"/>
        <w:autoSpaceDE w:val="0"/>
        <w:autoSpaceDN w:val="0"/>
        <w:spacing w:after="0"/>
        <w:jc w:val="center"/>
        <w:textAlignment w:val="auto"/>
        <w:rPr>
          <w:rFonts w:ascii="Cambria" w:eastAsia="Calibri" w:hAnsi="Cambria" w:cstheme="minorHAnsi"/>
          <w:b/>
          <w:bCs/>
          <w:lang w:eastAsia="en-US"/>
        </w:rPr>
      </w:pPr>
      <w:r w:rsidRPr="00D367F5">
        <w:rPr>
          <w:rFonts w:ascii="Cambria" w:eastAsia="Calibri" w:hAnsi="Cambria" w:cstheme="minorHAnsi"/>
          <w:b/>
          <w:bCs/>
          <w:lang w:eastAsia="en-US"/>
        </w:rPr>
        <w:t>§ 1</w:t>
      </w:r>
      <w:r w:rsidR="004069F6" w:rsidRPr="00D367F5">
        <w:rPr>
          <w:rFonts w:ascii="Cambria" w:eastAsia="Calibri" w:hAnsi="Cambria" w:cstheme="minorHAnsi"/>
          <w:b/>
          <w:bCs/>
          <w:lang w:eastAsia="en-US"/>
        </w:rPr>
        <w:t>4</w:t>
      </w:r>
    </w:p>
    <w:p w14:paraId="733D6D83" w14:textId="77777777" w:rsidR="008366E7" w:rsidRPr="00D367F5" w:rsidRDefault="008366E7" w:rsidP="00D367F5">
      <w:pPr>
        <w:autoSpaceDE w:val="0"/>
        <w:autoSpaceDN w:val="0"/>
        <w:spacing w:after="0"/>
        <w:jc w:val="center"/>
        <w:rPr>
          <w:rFonts w:ascii="Cambria" w:hAnsi="Cambria" w:cstheme="minorHAnsi"/>
          <w:b/>
        </w:rPr>
      </w:pPr>
      <w:r w:rsidRPr="00D367F5">
        <w:rPr>
          <w:rFonts w:ascii="Cambria" w:hAnsi="Cambria" w:cstheme="minorHAnsi"/>
          <w:b/>
        </w:rPr>
        <w:t xml:space="preserve">Ochrona danych osobowych </w:t>
      </w:r>
    </w:p>
    <w:p w14:paraId="1A7609C9" w14:textId="77777777" w:rsidR="00257BC4" w:rsidRPr="00D367F5" w:rsidRDefault="00257BC4" w:rsidP="00D367F5">
      <w:pPr>
        <w:spacing w:after="0"/>
        <w:ind w:right="40"/>
        <w:rPr>
          <w:rFonts w:ascii="Cambria" w:hAnsi="Cambria" w:cstheme="minorHAnsi"/>
        </w:rPr>
      </w:pPr>
      <w:r w:rsidRPr="00D367F5">
        <w:rPr>
          <w:rFonts w:ascii="Cambria" w:hAnsi="Cambria"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D6234B8" w14:textId="77777777" w:rsidR="00257BC4" w:rsidRPr="00D367F5" w:rsidRDefault="00257BC4" w:rsidP="00D367F5">
      <w:pPr>
        <w:pStyle w:val="Akapitzlist"/>
        <w:widowControl/>
        <w:numPr>
          <w:ilvl w:val="6"/>
          <w:numId w:val="31"/>
        </w:numPr>
        <w:suppressAutoHyphens w:val="0"/>
        <w:adjustRightInd/>
        <w:spacing w:after="0"/>
        <w:ind w:left="426" w:hanging="426"/>
        <w:contextualSpacing/>
        <w:textAlignment w:val="auto"/>
        <w:rPr>
          <w:rFonts w:ascii="Cambria" w:hAnsi="Cambria" w:cstheme="minorHAnsi"/>
          <w:b/>
        </w:rPr>
      </w:pPr>
      <w:r w:rsidRPr="00D367F5">
        <w:rPr>
          <w:rFonts w:ascii="Cambria" w:hAnsi="Cambria" w:cstheme="minorHAnsi"/>
        </w:rPr>
        <w:t xml:space="preserve">Administratorem Pani/Pana danych osobowych jest </w:t>
      </w:r>
      <w:r w:rsidRPr="00D367F5">
        <w:rPr>
          <w:rFonts w:ascii="Cambria" w:hAnsi="Cambria" w:cstheme="minorHAnsi"/>
          <w:b/>
        </w:rPr>
        <w:t xml:space="preserve">Starostwo Powiatowe w Opolu Lubelskiem adres: ul. Lubelska 4, 24-320 Opole Lubelskie, tel. (81) 827 22 60 </w:t>
      </w:r>
    </w:p>
    <w:p w14:paraId="7B8D425E" w14:textId="77777777"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 xml:space="preserve">W sprawach z zakresu ochrony danych osobowych może się Pani/Pan kontaktować się z Inspektorem Ochrony Danych pod adresem e-mail: </w:t>
      </w:r>
      <w:bookmarkStart w:id="0" w:name="_Hlk63671310"/>
      <w:r w:rsidRPr="00D367F5">
        <w:rPr>
          <w:rFonts w:ascii="Cambria" w:hAnsi="Cambria" w:cstheme="minorHAnsi"/>
          <w:b/>
          <w:bCs/>
        </w:rPr>
        <w:fldChar w:fldCharType="begin"/>
      </w:r>
      <w:r w:rsidRPr="00D367F5">
        <w:rPr>
          <w:rFonts w:ascii="Cambria" w:hAnsi="Cambria" w:cstheme="minorHAnsi"/>
          <w:b/>
          <w:bCs/>
        </w:rPr>
        <w:instrText xml:space="preserve"> HYPERLINK "mailto:adam.walczuk@cbi24.pl" </w:instrText>
      </w:r>
      <w:r w:rsidRPr="00D367F5">
        <w:rPr>
          <w:rFonts w:ascii="Cambria" w:hAnsi="Cambria" w:cstheme="minorHAnsi"/>
          <w:b/>
          <w:bCs/>
        </w:rPr>
      </w:r>
      <w:r w:rsidRPr="00D367F5">
        <w:rPr>
          <w:rFonts w:ascii="Cambria" w:hAnsi="Cambria" w:cstheme="minorHAnsi"/>
          <w:b/>
          <w:bCs/>
        </w:rPr>
        <w:fldChar w:fldCharType="separate"/>
      </w:r>
      <w:r w:rsidRPr="00D367F5">
        <w:rPr>
          <w:rStyle w:val="Hipercze"/>
          <w:rFonts w:ascii="Cambria" w:hAnsi="Cambria" w:cstheme="minorHAnsi"/>
          <w:b/>
          <w:bCs/>
        </w:rPr>
        <w:t>adam.walczuk@cbi24.pl</w:t>
      </w:r>
      <w:r w:rsidRPr="00D367F5">
        <w:rPr>
          <w:rFonts w:ascii="Cambria" w:hAnsi="Cambria" w:cstheme="minorHAnsi"/>
          <w:b/>
          <w:bCs/>
        </w:rPr>
        <w:fldChar w:fldCharType="end"/>
      </w:r>
      <w:r w:rsidRPr="00D367F5">
        <w:rPr>
          <w:rFonts w:ascii="Cambria" w:hAnsi="Cambria" w:cstheme="minorHAnsi"/>
          <w:b/>
          <w:bCs/>
        </w:rPr>
        <w:t xml:space="preserve"> </w:t>
      </w:r>
      <w:bookmarkEnd w:id="0"/>
    </w:p>
    <w:p w14:paraId="753813F2" w14:textId="77777777" w:rsidR="00257BC4" w:rsidRPr="00D367F5" w:rsidRDefault="00257BC4" w:rsidP="00D367F5">
      <w:pPr>
        <w:pStyle w:val="NormalnyWeb"/>
        <w:numPr>
          <w:ilvl w:val="0"/>
          <w:numId w:val="31"/>
        </w:numPr>
        <w:spacing w:before="0" w:beforeAutospacing="0" w:after="0" w:afterAutospacing="0" w:line="276" w:lineRule="auto"/>
        <w:ind w:left="426" w:hanging="426"/>
        <w:jc w:val="both"/>
        <w:rPr>
          <w:rFonts w:ascii="Cambria" w:hAnsi="Cambria" w:cstheme="minorHAnsi"/>
          <w:sz w:val="22"/>
          <w:szCs w:val="22"/>
        </w:rPr>
      </w:pPr>
      <w:r w:rsidRPr="00D367F5">
        <w:rPr>
          <w:rFonts w:ascii="Cambria" w:hAnsi="Cambria" w:cstheme="minorHAnsi"/>
          <w:sz w:val="22"/>
          <w:szCs w:val="22"/>
        </w:rPr>
        <w:lastRenderedPageBreak/>
        <w:t>Pani/Pana dane osobowe będą przetwarzane w celu związanym z postępowaniem prowadzonym z wyłączeniem przepisów ustawy z dnia 11 września 2019 r. - Prawo zamówień publicznych (tj. Dz.U. 2023 poz. 1605).</w:t>
      </w:r>
    </w:p>
    <w:p w14:paraId="0362183D" w14:textId="77777777"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Pani/Pana dane osobowe będą przetwarzane przez okres 4 pełnych lat kalendarzowych, licząc od 1 stycznia roku następnego po roku, w którym nastąpiło zakończenie sprawy (5 lat) na podstawie Rozporządzenia Prezesa Rady Ministrów z dnia 18 stycznia 2011 r. w sprawie instrukcji kancelaryjnej, jednolitych rzeczowych wykazów akt oraz instrukcji w sprawie organizacji i zakresu działania archiwów zakładowych.</w:t>
      </w:r>
    </w:p>
    <w:p w14:paraId="6548903C" w14:textId="77777777"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Podstawą prawną przetwarzania Pani/Pana danych jest art. 6 ust. 1 lit. c) ww. Rozporządzenia w związku z przepisami ustawy z dnia 27 sierpnia 2009 r. o finansach publicznych (tj. Dz.U. 2024 poz. 1530).</w:t>
      </w:r>
    </w:p>
    <w:p w14:paraId="2BD230DB" w14:textId="77777777"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bookmarkStart w:id="1" w:name="_Hlk61615485"/>
      <w:r w:rsidRPr="00D367F5">
        <w:rPr>
          <w:rFonts w:ascii="Cambria" w:hAnsi="Cambria" w:cstheme="minorHAnsi"/>
        </w:rPr>
        <w:t>Pani/Pana dane osobowe będą ujawniane osobom działającym z upoważnienia administratora, mającym dostęp do danych osobowych i przetwarzającym je wyłącznie na polecenie administratora, chyba że wymaga tego prawo UE lub prawo państwa członkowskiego. Pani/Pana dane mogą zostać przekazane podmiotom zewnętrznym na podstawie umowy powierzenia przetwarzania danych osobowych - dostawcy usług poczty mailowej, strony BIP, dostawcy usług informatycznych w zakresie programów księgowo-ewidencyjnych.</w:t>
      </w:r>
      <w:bookmarkEnd w:id="1"/>
    </w:p>
    <w:p w14:paraId="39A8F9FB" w14:textId="2EB63342"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Obowiązek podania przez Panią/Pana danych osobowych bezpośrednio Pani/Pana dotyczących jest wymogiem ustawowym określonym w przepisach ustawy z dnia 27 sierpnia 2009 r. o finansach publicznych związanym z udziałem w postępowaniu; konsekwencją niepodania danych jest brak możliwości udziału w postępowaniu.</w:t>
      </w:r>
    </w:p>
    <w:p w14:paraId="228AE368" w14:textId="77777777"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Osoba, której dane dotyczą ma prawo do:</w:t>
      </w:r>
    </w:p>
    <w:p w14:paraId="4542E2B9" w14:textId="77777777" w:rsidR="00257BC4" w:rsidRPr="00D367F5" w:rsidRDefault="00257BC4" w:rsidP="00D367F5">
      <w:pPr>
        <w:pStyle w:val="Akapitzlist"/>
        <w:widowControl/>
        <w:numPr>
          <w:ilvl w:val="0"/>
          <w:numId w:val="32"/>
        </w:numPr>
        <w:suppressAutoHyphens w:val="0"/>
        <w:adjustRightInd/>
        <w:spacing w:after="0"/>
        <w:ind w:hanging="294"/>
        <w:contextualSpacing/>
        <w:textAlignment w:val="auto"/>
        <w:rPr>
          <w:rFonts w:ascii="Cambria" w:hAnsi="Cambria" w:cstheme="minorHAnsi"/>
        </w:rPr>
      </w:pPr>
      <w:r w:rsidRPr="00D367F5">
        <w:rPr>
          <w:rFonts w:ascii="Cambria" w:hAnsi="Cambria" w:cstheme="minorHAnsi"/>
        </w:rPr>
        <w:t xml:space="preserve">dostępu do treści swoich danych oraz możliwości ich poprawiania, sprostowania, ograniczenia przetwarzania, </w:t>
      </w:r>
    </w:p>
    <w:p w14:paraId="3200BA29" w14:textId="77777777" w:rsidR="00257BC4" w:rsidRPr="00D367F5" w:rsidRDefault="00257BC4" w:rsidP="00D367F5">
      <w:pPr>
        <w:pStyle w:val="Akapitzlist"/>
        <w:widowControl/>
        <w:numPr>
          <w:ilvl w:val="0"/>
          <w:numId w:val="32"/>
        </w:numPr>
        <w:suppressAutoHyphens w:val="0"/>
        <w:adjustRightInd/>
        <w:spacing w:after="0"/>
        <w:ind w:hanging="294"/>
        <w:contextualSpacing/>
        <w:textAlignment w:val="auto"/>
        <w:rPr>
          <w:rFonts w:ascii="Cambria" w:hAnsi="Cambria" w:cstheme="minorHAnsi"/>
        </w:rPr>
      </w:pPr>
      <w:r w:rsidRPr="00D367F5">
        <w:rPr>
          <w:rFonts w:ascii="Cambria" w:hAnsi="Cambria" w:cstheme="minorHAnsi"/>
        </w:rPr>
        <w:t>w przypadku gdy przetwarzanie danych odbywa się z naruszeniem przepisów Rozporządzenia służy prawo wniesienia skargi do organu nadzorczego tj. Prezesa Urzędu Ochrony Danych Osobowych, ul. Stawki 2, 00-193 Warszawa.</w:t>
      </w:r>
    </w:p>
    <w:p w14:paraId="60F28066" w14:textId="77777777"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Osobie, której dane dotyczą nie przysługuje:</w:t>
      </w:r>
    </w:p>
    <w:p w14:paraId="5234AA29" w14:textId="77777777" w:rsidR="00257BC4" w:rsidRPr="00D367F5" w:rsidRDefault="00257BC4" w:rsidP="00D367F5">
      <w:pPr>
        <w:pStyle w:val="Akapitzlist"/>
        <w:widowControl/>
        <w:numPr>
          <w:ilvl w:val="0"/>
          <w:numId w:val="33"/>
        </w:numPr>
        <w:suppressAutoHyphens w:val="0"/>
        <w:adjustRightInd/>
        <w:spacing w:after="0"/>
        <w:ind w:hanging="294"/>
        <w:contextualSpacing/>
        <w:textAlignment w:val="auto"/>
        <w:rPr>
          <w:rFonts w:ascii="Cambria" w:hAnsi="Cambria" w:cstheme="minorHAnsi"/>
        </w:rPr>
      </w:pPr>
      <w:r w:rsidRPr="00D367F5">
        <w:rPr>
          <w:rFonts w:ascii="Cambria" w:hAnsi="Cambria" w:cstheme="minorHAnsi"/>
        </w:rPr>
        <w:t>w związku z art. 17 ust. 3 lit. b, d lub e Rozporządzenia prawo do usunięcia danych osobowych;</w:t>
      </w:r>
    </w:p>
    <w:p w14:paraId="4970D052" w14:textId="77777777" w:rsidR="00257BC4" w:rsidRPr="00D367F5" w:rsidRDefault="00257BC4" w:rsidP="00D367F5">
      <w:pPr>
        <w:pStyle w:val="Akapitzlist"/>
        <w:widowControl/>
        <w:numPr>
          <w:ilvl w:val="0"/>
          <w:numId w:val="33"/>
        </w:numPr>
        <w:suppressAutoHyphens w:val="0"/>
        <w:adjustRightInd/>
        <w:spacing w:after="0"/>
        <w:ind w:hanging="294"/>
        <w:contextualSpacing/>
        <w:textAlignment w:val="auto"/>
        <w:rPr>
          <w:rFonts w:ascii="Cambria" w:hAnsi="Cambria" w:cstheme="minorHAnsi"/>
        </w:rPr>
      </w:pPr>
      <w:r w:rsidRPr="00D367F5">
        <w:rPr>
          <w:rFonts w:ascii="Cambria" w:hAnsi="Cambria" w:cstheme="minorHAnsi"/>
        </w:rPr>
        <w:t>prawo do przenoszenia danych osobowych, o którym mowa w art. 20 Rozporządzenia;</w:t>
      </w:r>
    </w:p>
    <w:p w14:paraId="07F4A313" w14:textId="0D7A7A65" w:rsidR="00257BC4" w:rsidRPr="00D367F5" w:rsidRDefault="00257BC4" w:rsidP="00D367F5">
      <w:pPr>
        <w:pStyle w:val="Akapitzlist"/>
        <w:widowControl/>
        <w:numPr>
          <w:ilvl w:val="0"/>
          <w:numId w:val="33"/>
        </w:numPr>
        <w:suppressAutoHyphens w:val="0"/>
        <w:adjustRightInd/>
        <w:spacing w:after="0"/>
        <w:ind w:hanging="294"/>
        <w:contextualSpacing/>
        <w:textAlignment w:val="auto"/>
        <w:rPr>
          <w:rFonts w:ascii="Cambria" w:hAnsi="Cambria" w:cstheme="minorHAnsi"/>
        </w:rPr>
      </w:pPr>
      <w:r w:rsidRPr="00D367F5">
        <w:rPr>
          <w:rFonts w:ascii="Cambria" w:hAnsi="Cambria" w:cstheme="minorHAnsi"/>
        </w:rPr>
        <w:t>na podstawie art. 21 Rozporządzenia prawo sprzeciwu, wobec przetwarzania danych osobowych, gdyż podstawą prawną przetwarzania Pani/Pana danych osobowych jest art. 6 ust. 1 lit. c Rozporządzenia.</w:t>
      </w:r>
    </w:p>
    <w:p w14:paraId="4F20B5BE" w14:textId="77777777"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34E90973" w14:textId="77777777"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Skorzystanie przez osobę, której dane dotyczą, z uprawnienia do sprostowania lub uzupełnienia danych osobowych, o którym mowa w art. 16 Rozporządzenia, nie może skutkować zmianą wyniku postępowania ani zmianą postanowień umowy.</w:t>
      </w:r>
    </w:p>
    <w:p w14:paraId="6B1C48EE" w14:textId="77777777"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Wystąpienie z żądaniem, o którym mowa w art. 18 ust. 1 Rozporządzenia, nie ogranicza przetwarzania danych osobowych do czasu zakończenia postępowania.</w:t>
      </w:r>
    </w:p>
    <w:p w14:paraId="3726CF98" w14:textId="77777777"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14:paraId="66F6BABB" w14:textId="77777777"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 xml:space="preserve">W przypadku gdy wykonanie obowiązków, o których mowa w art. 15 ust. 1-3 Rozporządzenia, wymagałoby niewspółmiernie dużego wysiłku, Administrator może żądać od osoby, której dane </w:t>
      </w:r>
      <w:r w:rsidRPr="00D367F5">
        <w:rPr>
          <w:rFonts w:ascii="Cambria" w:hAnsi="Cambria" w:cstheme="minorHAnsi"/>
        </w:rPr>
        <w:lastRenderedPageBreak/>
        <w:t>dotyczą, wskazania dodatkowych informacji mających w szczególności na celu sprecyzowanie nazwy lub daty zakończonego postępowania o udzielenie zamówienia.</w:t>
      </w:r>
    </w:p>
    <w:p w14:paraId="226680D6" w14:textId="77777777"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Skorzystanie przez osobę, której dane dotyczą, z uprawnienia do sprostowania lub uzupełnienia, o którym mowa w art. 16 Rozporządzenia, nie może naruszać integralności protokołu oraz jego załączników.</w:t>
      </w:r>
    </w:p>
    <w:p w14:paraId="5169509B" w14:textId="77777777" w:rsidR="00257BC4" w:rsidRPr="00D367F5" w:rsidRDefault="00257BC4" w:rsidP="00D367F5">
      <w:pPr>
        <w:pStyle w:val="Akapitzlist"/>
        <w:widowControl/>
        <w:numPr>
          <w:ilvl w:val="0"/>
          <w:numId w:val="31"/>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Ponadto informujemy, iż w związku z przetwarzaniem Pani/Pana danych osobowych nie podlega Pan/Pani decyzjom, które się opierają wyłącznie na zautomatyzowanym przetwarzaniu, w tym profilowaniu, o czym stanowi art. 22 Rozporządzenia.</w:t>
      </w:r>
    </w:p>
    <w:p w14:paraId="537B1932" w14:textId="77777777" w:rsidR="008366E7" w:rsidRPr="00F64A4F" w:rsidRDefault="008366E7" w:rsidP="00F64A4F">
      <w:pPr>
        <w:autoSpaceDE w:val="0"/>
        <w:autoSpaceDN w:val="0"/>
        <w:spacing w:after="0"/>
        <w:rPr>
          <w:rFonts w:ascii="Cambria" w:eastAsia="Calibri" w:hAnsi="Cambria" w:cstheme="minorHAnsi"/>
        </w:rPr>
      </w:pPr>
    </w:p>
    <w:p w14:paraId="133B13EB" w14:textId="5E2EE399" w:rsidR="00257BC4" w:rsidRPr="00D367F5" w:rsidRDefault="00257BC4" w:rsidP="00D367F5">
      <w:pPr>
        <w:spacing w:after="0"/>
        <w:jc w:val="center"/>
        <w:rPr>
          <w:rFonts w:ascii="Cambria" w:hAnsi="Cambria" w:cstheme="minorHAnsi"/>
          <w:b/>
        </w:rPr>
      </w:pPr>
      <w:r w:rsidRPr="00D367F5">
        <w:rPr>
          <w:rFonts w:ascii="Cambria" w:hAnsi="Cambria" w:cstheme="minorHAnsi"/>
          <w:b/>
        </w:rPr>
        <w:t>§ 1</w:t>
      </w:r>
      <w:r w:rsidR="002C44D2" w:rsidRPr="00D367F5">
        <w:rPr>
          <w:rFonts w:ascii="Cambria" w:hAnsi="Cambria" w:cstheme="minorHAnsi"/>
          <w:b/>
        </w:rPr>
        <w:t>5</w:t>
      </w:r>
    </w:p>
    <w:p w14:paraId="5C77D8AA" w14:textId="079E47A3" w:rsidR="00257BC4" w:rsidRPr="00D367F5" w:rsidRDefault="002C44D2" w:rsidP="00D367F5">
      <w:pPr>
        <w:spacing w:after="0"/>
        <w:jc w:val="center"/>
        <w:rPr>
          <w:rFonts w:ascii="Cambria" w:hAnsi="Cambria" w:cstheme="minorHAnsi"/>
          <w:b/>
        </w:rPr>
      </w:pPr>
      <w:r w:rsidRPr="00D367F5">
        <w:rPr>
          <w:rFonts w:ascii="Cambria" w:hAnsi="Cambria" w:cstheme="minorHAnsi"/>
          <w:b/>
        </w:rPr>
        <w:t>Odstąpienie od umowy</w:t>
      </w:r>
    </w:p>
    <w:p w14:paraId="7CBFD7BB" w14:textId="572C4EAB" w:rsidR="00257BC4" w:rsidRPr="00D367F5" w:rsidRDefault="00257BC4" w:rsidP="00D367F5">
      <w:pPr>
        <w:pStyle w:val="Akapitzlist"/>
        <w:widowControl/>
        <w:numPr>
          <w:ilvl w:val="0"/>
          <w:numId w:val="34"/>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Zamawiający odstąpi od Umowy w przypadku stwierdzenia wykonywania Umowy na rzecz lub z udziałem obywateli i</w:t>
      </w:r>
      <w:r w:rsidR="002C16FD">
        <w:rPr>
          <w:rFonts w:ascii="Cambria" w:hAnsi="Cambria" w:cstheme="minorHAnsi"/>
        </w:rPr>
        <w:t xml:space="preserve"> </w:t>
      </w:r>
      <w:r w:rsidRPr="00D367F5">
        <w:rPr>
          <w:rFonts w:ascii="Cambria" w:hAnsi="Cambria" w:cstheme="minorHAnsi"/>
        </w:rPr>
        <w:t>podmiotów wskazanych w art. 5k rozporządzenia 833/2014 w brzmieniu nadanym rozporządzeniem 2022/576 dotyczącym środków ograniczających w związku z działaniami Rosji destabilizującymi sytuację na Ukrainie (Dz. Urz. UE nr L 111 z 8.4.2022, str. 1) – dalej rozporządzenie oraz stwierdzenia występowania przesłanek wykluczenia określonych w art. 7 ust 1 ustawy z dnia 13 kwietnia 2022 r. o szczególnych rozwiązaniach w zakresie przeciwdziałania wspieraniu agresji na Ukrainę oraz służących ochronie bezpieczeństwa narodowego.</w:t>
      </w:r>
    </w:p>
    <w:p w14:paraId="66C4294D" w14:textId="77777777" w:rsidR="00257BC4" w:rsidRPr="00D367F5" w:rsidRDefault="00257BC4" w:rsidP="00D367F5">
      <w:pPr>
        <w:pStyle w:val="Akapitzlist"/>
        <w:widowControl/>
        <w:numPr>
          <w:ilvl w:val="0"/>
          <w:numId w:val="34"/>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Wykonawca zobowiązany jest do niezwłocznego informowania Zamawiającego o zaistnieniu okoliczności, o których mowa w art. 5k rozporządzenia 833/2014 w brzmieniu nadanym rozporządzeniem 2022/576 dotyczącym środków ograniczających w związku z działaniami Rosji destabilizującymi sytuację na Ukrainie (Dz. Urz. UE nr L 111 z 8.4.2022, str. 1) oraz art. 7 ust 1 ustawy z dnia 13 kwietnia 2022 r. o szczególnych rozwiązaniach w zakresie przeciwdziałania wspieraniu agresji na Ukrainę oraz służących ochronie bezpieczeństwa narodowego.</w:t>
      </w:r>
    </w:p>
    <w:p w14:paraId="0E715F4B" w14:textId="77777777" w:rsidR="00257BC4" w:rsidRPr="00D367F5" w:rsidRDefault="00257BC4" w:rsidP="00D367F5">
      <w:pPr>
        <w:pStyle w:val="Akapitzlist"/>
        <w:widowControl/>
        <w:numPr>
          <w:ilvl w:val="0"/>
          <w:numId w:val="34"/>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Zamawiający zastrzega sobie możliwość bieżącej weryfikacji informacji zawartych w oświadczeniach Wykonawcy znajdujących się w dokumentach zamówienia, jak również składanych w trakcie wykonywania Umowy, a dotyczących okoliczności, o których mowa w ust. 2.</w:t>
      </w:r>
    </w:p>
    <w:p w14:paraId="2E617E70" w14:textId="77777777" w:rsidR="00257BC4" w:rsidRPr="00D367F5" w:rsidRDefault="00257BC4" w:rsidP="00D367F5">
      <w:pPr>
        <w:pStyle w:val="Akapitzlist"/>
        <w:widowControl/>
        <w:numPr>
          <w:ilvl w:val="0"/>
          <w:numId w:val="34"/>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W razie odstąpienia od Umowy, w sytuacji określonej w ust. 1 Wykonawca ma obowiązek:</w:t>
      </w:r>
    </w:p>
    <w:p w14:paraId="6D3C5F62" w14:textId="77777777" w:rsidR="00257BC4" w:rsidRPr="00D367F5" w:rsidRDefault="00257BC4" w:rsidP="00F64A4F">
      <w:pPr>
        <w:pStyle w:val="NormalnyWeb"/>
        <w:numPr>
          <w:ilvl w:val="0"/>
          <w:numId w:val="35"/>
        </w:numPr>
        <w:shd w:val="clear" w:color="auto" w:fill="FFFFFF"/>
        <w:spacing w:before="0" w:beforeAutospacing="0" w:after="0" w:afterAutospacing="0" w:line="276" w:lineRule="auto"/>
        <w:ind w:left="709" w:hanging="284"/>
        <w:jc w:val="both"/>
        <w:rPr>
          <w:rFonts w:ascii="Cambria" w:hAnsi="Cambria" w:cstheme="minorHAnsi"/>
          <w:sz w:val="22"/>
          <w:szCs w:val="22"/>
        </w:rPr>
      </w:pPr>
      <w:r w:rsidRPr="00D367F5">
        <w:rPr>
          <w:rFonts w:ascii="Cambria" w:hAnsi="Cambria" w:cstheme="minorHAnsi"/>
          <w:sz w:val="22"/>
          <w:szCs w:val="22"/>
        </w:rPr>
        <w:t>natychmiastowego wstrzymania realizacji przedmiotu umowy,</w:t>
      </w:r>
    </w:p>
    <w:p w14:paraId="4024247E" w14:textId="77777777" w:rsidR="00257BC4" w:rsidRPr="00D367F5" w:rsidRDefault="00257BC4" w:rsidP="00F64A4F">
      <w:pPr>
        <w:pStyle w:val="NormalnyWeb"/>
        <w:numPr>
          <w:ilvl w:val="0"/>
          <w:numId w:val="35"/>
        </w:numPr>
        <w:shd w:val="clear" w:color="auto" w:fill="FFFFFF"/>
        <w:spacing w:before="0" w:beforeAutospacing="0" w:after="0" w:afterAutospacing="0" w:line="276" w:lineRule="auto"/>
        <w:ind w:left="709" w:hanging="284"/>
        <w:jc w:val="both"/>
        <w:rPr>
          <w:rFonts w:ascii="Cambria" w:hAnsi="Cambria" w:cstheme="minorHAnsi"/>
          <w:sz w:val="22"/>
          <w:szCs w:val="22"/>
        </w:rPr>
      </w:pPr>
      <w:r w:rsidRPr="00D367F5">
        <w:rPr>
          <w:rFonts w:ascii="Cambria" w:hAnsi="Cambria" w:cstheme="minorHAnsi"/>
          <w:sz w:val="22"/>
          <w:szCs w:val="22"/>
        </w:rPr>
        <w:t>sporządzenia w terminie 14 dni od daty odstąpienia od umowy, przy udziale Zamawiającego, szczegółowego protokołu zakończonych czynności, według stanu na dzień odstąpienia.</w:t>
      </w:r>
    </w:p>
    <w:p w14:paraId="4598D336" w14:textId="77777777" w:rsidR="00257BC4" w:rsidRPr="00D367F5" w:rsidRDefault="00257BC4" w:rsidP="00D367F5">
      <w:pPr>
        <w:pStyle w:val="Akapitzlist"/>
        <w:widowControl/>
        <w:numPr>
          <w:ilvl w:val="0"/>
          <w:numId w:val="34"/>
        </w:numPr>
        <w:suppressAutoHyphens w:val="0"/>
        <w:adjustRightInd/>
        <w:spacing w:after="0"/>
        <w:ind w:left="426" w:hanging="426"/>
        <w:contextualSpacing/>
        <w:textAlignment w:val="auto"/>
        <w:rPr>
          <w:rFonts w:ascii="Cambria" w:hAnsi="Cambria" w:cstheme="minorHAnsi"/>
        </w:rPr>
      </w:pPr>
      <w:r w:rsidRPr="00D367F5">
        <w:rPr>
          <w:rFonts w:ascii="Cambria" w:hAnsi="Cambria" w:cstheme="minorHAnsi"/>
        </w:rPr>
        <w:t>Oświadczenie o odstąpieniu od umowy wymaga złożenia drugiej Stronie oraz formy pisemnej pod rygorem nieważności. Oświadczenie o odstąpieniu od umowy musi zawierać uzasadnienie.</w:t>
      </w:r>
    </w:p>
    <w:p w14:paraId="12EB8581" w14:textId="77777777" w:rsidR="00257BC4" w:rsidRPr="00F64A4F" w:rsidRDefault="00257BC4" w:rsidP="00F64A4F">
      <w:pPr>
        <w:spacing w:after="0"/>
        <w:rPr>
          <w:rFonts w:ascii="Cambria" w:hAnsi="Cambria" w:cstheme="minorHAnsi"/>
          <w:bCs/>
        </w:rPr>
      </w:pPr>
    </w:p>
    <w:p w14:paraId="3482698F" w14:textId="779EA225" w:rsidR="008366E7" w:rsidRPr="00D367F5" w:rsidRDefault="008366E7" w:rsidP="00D367F5">
      <w:pPr>
        <w:autoSpaceDE w:val="0"/>
        <w:autoSpaceDN w:val="0"/>
        <w:spacing w:after="0"/>
        <w:jc w:val="center"/>
        <w:rPr>
          <w:rFonts w:ascii="Cambria" w:eastAsia="Calibri" w:hAnsi="Cambria" w:cstheme="minorHAnsi"/>
          <w:b/>
          <w:bCs/>
        </w:rPr>
      </w:pPr>
      <w:r w:rsidRPr="00D367F5">
        <w:rPr>
          <w:rFonts w:ascii="Cambria" w:eastAsia="Calibri" w:hAnsi="Cambria" w:cstheme="minorHAnsi"/>
          <w:b/>
          <w:bCs/>
        </w:rPr>
        <w:t>§ 1</w:t>
      </w:r>
      <w:r w:rsidR="002C44D2" w:rsidRPr="00D367F5">
        <w:rPr>
          <w:rFonts w:ascii="Cambria" w:eastAsia="Calibri" w:hAnsi="Cambria" w:cstheme="minorHAnsi"/>
          <w:b/>
          <w:bCs/>
        </w:rPr>
        <w:t>6</w:t>
      </w:r>
    </w:p>
    <w:p w14:paraId="0A1856FD" w14:textId="77777777" w:rsidR="008366E7" w:rsidRPr="00D367F5" w:rsidRDefault="008366E7" w:rsidP="00D367F5">
      <w:pPr>
        <w:autoSpaceDE w:val="0"/>
        <w:autoSpaceDN w:val="0"/>
        <w:spacing w:after="0"/>
        <w:jc w:val="center"/>
        <w:rPr>
          <w:rFonts w:ascii="Cambria" w:eastAsia="Calibri" w:hAnsi="Cambria" w:cstheme="minorHAnsi"/>
          <w:b/>
          <w:bCs/>
        </w:rPr>
      </w:pPr>
      <w:r w:rsidRPr="00D367F5">
        <w:rPr>
          <w:rFonts w:ascii="Cambria" w:eastAsia="Calibri" w:hAnsi="Cambria" w:cstheme="minorHAnsi"/>
          <w:b/>
          <w:bCs/>
        </w:rPr>
        <w:t>Postanowienia końcowe</w:t>
      </w:r>
    </w:p>
    <w:p w14:paraId="62CDD8B0" w14:textId="21315266" w:rsidR="008366E7" w:rsidRPr="00D367F5" w:rsidRDefault="008366E7" w:rsidP="00D367F5">
      <w:pPr>
        <w:widowControl/>
        <w:numPr>
          <w:ilvl w:val="0"/>
          <w:numId w:val="28"/>
        </w:numPr>
        <w:adjustRightInd/>
        <w:spacing w:after="0"/>
        <w:ind w:left="426" w:hanging="356"/>
        <w:textAlignment w:val="auto"/>
        <w:rPr>
          <w:rFonts w:ascii="Cambria" w:hAnsi="Cambria" w:cstheme="minorHAnsi"/>
        </w:rPr>
      </w:pPr>
      <w:r w:rsidRPr="00D367F5">
        <w:rPr>
          <w:rFonts w:ascii="Cambria" w:hAnsi="Cambria" w:cstheme="minorHAnsi"/>
        </w:rPr>
        <w:t>W sprawach nie uregulowanych niniejszą umową stosuje się polskie przepisy powszechnie obowiązujące w szczególności kodeks cywilny.</w:t>
      </w:r>
    </w:p>
    <w:p w14:paraId="0DFEBB4C" w14:textId="77777777" w:rsidR="008366E7" w:rsidRPr="00D367F5" w:rsidRDefault="008366E7" w:rsidP="00D367F5">
      <w:pPr>
        <w:widowControl/>
        <w:numPr>
          <w:ilvl w:val="0"/>
          <w:numId w:val="28"/>
        </w:numPr>
        <w:adjustRightInd/>
        <w:spacing w:after="0"/>
        <w:ind w:left="426"/>
        <w:textAlignment w:val="auto"/>
        <w:rPr>
          <w:rFonts w:ascii="Cambria" w:hAnsi="Cambria" w:cstheme="minorHAnsi"/>
        </w:rPr>
      </w:pPr>
      <w:r w:rsidRPr="00D367F5">
        <w:rPr>
          <w:rFonts w:ascii="Cambria" w:hAnsi="Cambria" w:cstheme="minorHAnsi"/>
        </w:rPr>
        <w:t>Ewentualne spory, wynikłe w związku z realizacją przedmiotu umowy, strony zobowiązują się rozwiązywać w drodze wspólnych negocjacji, a w przypadku niemożności osiągnięcia kompromisu będą rozstrzygane przez sąd powszechny właściwy miejscowo dla siedziby Zamawiającego.</w:t>
      </w:r>
    </w:p>
    <w:p w14:paraId="0064008B" w14:textId="77777777" w:rsidR="008366E7" w:rsidRPr="00D367F5" w:rsidRDefault="008366E7" w:rsidP="00D367F5">
      <w:pPr>
        <w:widowControl/>
        <w:numPr>
          <w:ilvl w:val="0"/>
          <w:numId w:val="28"/>
        </w:numPr>
        <w:adjustRightInd/>
        <w:spacing w:after="0"/>
        <w:ind w:left="426"/>
        <w:textAlignment w:val="auto"/>
        <w:rPr>
          <w:rFonts w:ascii="Cambria" w:hAnsi="Cambria" w:cstheme="minorHAnsi"/>
        </w:rPr>
      </w:pPr>
      <w:r w:rsidRPr="00D367F5">
        <w:rPr>
          <w:rFonts w:ascii="Cambria" w:hAnsi="Cambria" w:cstheme="minorHAnsi"/>
        </w:rPr>
        <w:t>Zmiany treści umowy wymagają formy pisemnej pod rygorem nieważności.</w:t>
      </w:r>
    </w:p>
    <w:p w14:paraId="1775953D" w14:textId="132B8D9E" w:rsidR="008366E7" w:rsidRPr="00D367F5" w:rsidRDefault="008366E7" w:rsidP="00D367F5">
      <w:pPr>
        <w:widowControl/>
        <w:numPr>
          <w:ilvl w:val="0"/>
          <w:numId w:val="28"/>
        </w:numPr>
        <w:adjustRightInd/>
        <w:spacing w:after="0"/>
        <w:ind w:left="426"/>
        <w:textAlignment w:val="auto"/>
        <w:rPr>
          <w:rFonts w:ascii="Cambria" w:hAnsi="Cambria" w:cstheme="minorHAnsi"/>
        </w:rPr>
      </w:pPr>
      <w:r w:rsidRPr="00D367F5">
        <w:rPr>
          <w:rFonts w:ascii="Cambria" w:hAnsi="Cambria" w:cstheme="minorHAnsi"/>
        </w:rPr>
        <w:t>Umowa wchodzi w życie z dniem zawarcia</w:t>
      </w:r>
      <w:r w:rsidR="00A64622" w:rsidRPr="00D367F5">
        <w:rPr>
          <w:rFonts w:ascii="Cambria" w:hAnsi="Cambria" w:cstheme="minorHAnsi"/>
        </w:rPr>
        <w:t xml:space="preserve"> wskazanym w komparycji umowy</w:t>
      </w:r>
      <w:r w:rsidRPr="00D367F5">
        <w:rPr>
          <w:rFonts w:ascii="Cambria" w:hAnsi="Cambria" w:cstheme="minorHAnsi"/>
        </w:rPr>
        <w:t>.</w:t>
      </w:r>
    </w:p>
    <w:p w14:paraId="4D9270B4" w14:textId="77777777" w:rsidR="004069F6" w:rsidRPr="00F64A4F" w:rsidRDefault="004069F6" w:rsidP="00F64A4F">
      <w:pPr>
        <w:spacing w:after="0"/>
        <w:rPr>
          <w:rFonts w:ascii="Cambria" w:hAnsi="Cambria" w:cstheme="minorHAnsi"/>
          <w:bCs/>
        </w:rPr>
      </w:pPr>
    </w:p>
    <w:p w14:paraId="14F56965" w14:textId="61A9BFDE" w:rsidR="008366E7" w:rsidRPr="00D367F5" w:rsidRDefault="008366E7" w:rsidP="00D367F5">
      <w:pPr>
        <w:spacing w:after="0"/>
        <w:jc w:val="center"/>
        <w:rPr>
          <w:rFonts w:ascii="Cambria" w:hAnsi="Cambria" w:cstheme="minorHAnsi"/>
          <w:b/>
        </w:rPr>
      </w:pPr>
      <w:r w:rsidRPr="00D367F5">
        <w:rPr>
          <w:rFonts w:ascii="Cambria" w:hAnsi="Cambria" w:cstheme="minorHAnsi"/>
          <w:b/>
        </w:rPr>
        <w:t>§ 1</w:t>
      </w:r>
      <w:r w:rsidR="002C44D2" w:rsidRPr="00D367F5">
        <w:rPr>
          <w:rFonts w:ascii="Cambria" w:hAnsi="Cambria" w:cstheme="minorHAnsi"/>
          <w:b/>
        </w:rPr>
        <w:t>7</w:t>
      </w:r>
    </w:p>
    <w:p w14:paraId="25D90E8F" w14:textId="02764BE2" w:rsidR="008366E7" w:rsidRDefault="008366E7" w:rsidP="00D367F5">
      <w:pPr>
        <w:spacing w:after="0"/>
        <w:rPr>
          <w:rFonts w:ascii="Cambria" w:hAnsi="Cambria" w:cstheme="minorHAnsi"/>
        </w:rPr>
      </w:pPr>
      <w:r w:rsidRPr="00D367F5">
        <w:rPr>
          <w:rFonts w:ascii="Cambria" w:hAnsi="Cambria" w:cstheme="minorHAnsi"/>
        </w:rPr>
        <w:t xml:space="preserve">Umowę sporządzono w </w:t>
      </w:r>
      <w:r w:rsidR="00F64A4F">
        <w:rPr>
          <w:rFonts w:ascii="Cambria" w:hAnsi="Cambria" w:cstheme="minorHAnsi"/>
        </w:rPr>
        <w:t>czterech</w:t>
      </w:r>
      <w:r w:rsidRPr="00D367F5">
        <w:rPr>
          <w:rFonts w:ascii="Cambria" w:hAnsi="Cambria" w:cstheme="minorHAnsi"/>
        </w:rPr>
        <w:t xml:space="preserve"> jednobrzmiących egzemplarzach: </w:t>
      </w:r>
      <w:r w:rsidR="00F64A4F">
        <w:rPr>
          <w:rFonts w:ascii="Cambria" w:hAnsi="Cambria" w:cstheme="minorHAnsi"/>
        </w:rPr>
        <w:t>trzy</w:t>
      </w:r>
      <w:r w:rsidRPr="00D367F5">
        <w:rPr>
          <w:rFonts w:ascii="Cambria" w:hAnsi="Cambria" w:cstheme="minorHAnsi"/>
        </w:rPr>
        <w:t xml:space="preserve"> dla Zamawiającego, jeden dla Wykonawcy.</w:t>
      </w:r>
    </w:p>
    <w:p w14:paraId="5B0ACA56" w14:textId="77777777" w:rsidR="00F64A4F" w:rsidRDefault="00F64A4F" w:rsidP="00D367F5">
      <w:pPr>
        <w:spacing w:after="0"/>
        <w:rPr>
          <w:rFonts w:ascii="Cambria" w:hAnsi="Cambria" w:cstheme="minorHAnsi"/>
        </w:rPr>
      </w:pPr>
    </w:p>
    <w:p w14:paraId="0AEDBCBC" w14:textId="77777777" w:rsidR="00F64A4F" w:rsidRPr="00D367F5" w:rsidRDefault="00F64A4F" w:rsidP="00D367F5">
      <w:pPr>
        <w:spacing w:after="0"/>
        <w:rPr>
          <w:rFonts w:ascii="Cambria" w:hAnsi="Cambria" w:cstheme="minorHAnsi"/>
        </w:rPr>
      </w:pPr>
    </w:p>
    <w:tbl>
      <w:tblPr>
        <w:tblW w:w="5000" w:type="pct"/>
        <w:tblLook w:val="04A0" w:firstRow="1" w:lastRow="0" w:firstColumn="1" w:lastColumn="0" w:noHBand="0" w:noVBand="1"/>
      </w:tblPr>
      <w:tblGrid>
        <w:gridCol w:w="3216"/>
        <w:gridCol w:w="3211"/>
        <w:gridCol w:w="3211"/>
      </w:tblGrid>
      <w:tr w:rsidR="00F64A4F" w:rsidRPr="00D367F5" w14:paraId="650AF314" w14:textId="77777777" w:rsidTr="00F64A4F">
        <w:tc>
          <w:tcPr>
            <w:tcW w:w="1668" w:type="pct"/>
          </w:tcPr>
          <w:p w14:paraId="706107DC" w14:textId="033EDA5C" w:rsidR="00F64A4F" w:rsidRPr="00D367F5" w:rsidRDefault="00F64A4F" w:rsidP="00D367F5">
            <w:pPr>
              <w:widowControl/>
              <w:suppressAutoHyphens w:val="0"/>
              <w:autoSpaceDE w:val="0"/>
              <w:autoSpaceDN w:val="0"/>
              <w:spacing w:after="0"/>
              <w:jc w:val="center"/>
              <w:textAlignment w:val="auto"/>
              <w:rPr>
                <w:rFonts w:ascii="Cambria" w:eastAsia="Calibri" w:hAnsi="Cambria" w:cstheme="minorHAnsi"/>
                <w:b/>
                <w:bCs/>
                <w:lang w:eastAsia="en-US"/>
              </w:rPr>
            </w:pPr>
            <w:r w:rsidRPr="00D367F5">
              <w:rPr>
                <w:rFonts w:ascii="Cambria" w:eastAsia="Calibri" w:hAnsi="Cambria" w:cstheme="minorHAnsi"/>
                <w:b/>
                <w:bCs/>
                <w:lang w:eastAsia="en-US"/>
              </w:rPr>
              <w:t>ZAMAWIAJĄCY:</w:t>
            </w:r>
          </w:p>
        </w:tc>
        <w:tc>
          <w:tcPr>
            <w:tcW w:w="1666" w:type="pct"/>
          </w:tcPr>
          <w:p w14:paraId="48CF0BA2" w14:textId="77777777" w:rsidR="00F64A4F" w:rsidRPr="00D367F5" w:rsidRDefault="00F64A4F" w:rsidP="00D367F5">
            <w:pPr>
              <w:widowControl/>
              <w:suppressAutoHyphens w:val="0"/>
              <w:autoSpaceDE w:val="0"/>
              <w:autoSpaceDN w:val="0"/>
              <w:spacing w:after="0"/>
              <w:jc w:val="center"/>
              <w:textAlignment w:val="auto"/>
              <w:rPr>
                <w:rFonts w:ascii="Cambria" w:eastAsia="Calibri" w:hAnsi="Cambria" w:cstheme="minorHAnsi"/>
                <w:b/>
                <w:bCs/>
                <w:lang w:eastAsia="en-US"/>
              </w:rPr>
            </w:pPr>
          </w:p>
        </w:tc>
        <w:tc>
          <w:tcPr>
            <w:tcW w:w="1666" w:type="pct"/>
          </w:tcPr>
          <w:p w14:paraId="557783DF" w14:textId="070E408D" w:rsidR="00F64A4F" w:rsidRPr="00D367F5" w:rsidRDefault="00F64A4F" w:rsidP="00D367F5">
            <w:pPr>
              <w:widowControl/>
              <w:suppressAutoHyphens w:val="0"/>
              <w:autoSpaceDE w:val="0"/>
              <w:autoSpaceDN w:val="0"/>
              <w:spacing w:after="0"/>
              <w:jc w:val="center"/>
              <w:textAlignment w:val="auto"/>
              <w:rPr>
                <w:rFonts w:ascii="Cambria" w:eastAsia="Calibri" w:hAnsi="Cambria" w:cstheme="minorHAnsi"/>
                <w:b/>
                <w:bCs/>
                <w:lang w:eastAsia="en-US"/>
              </w:rPr>
            </w:pPr>
            <w:r w:rsidRPr="00D367F5">
              <w:rPr>
                <w:rFonts w:ascii="Cambria" w:eastAsia="Calibri" w:hAnsi="Cambria" w:cstheme="minorHAnsi"/>
                <w:b/>
                <w:bCs/>
                <w:lang w:eastAsia="en-US"/>
              </w:rPr>
              <w:t>WYKONAWCA:</w:t>
            </w:r>
          </w:p>
        </w:tc>
      </w:tr>
      <w:tr w:rsidR="00F64A4F" w:rsidRPr="00D367F5" w14:paraId="32FF3A85" w14:textId="77777777" w:rsidTr="00F64A4F">
        <w:trPr>
          <w:trHeight w:val="1122"/>
        </w:trPr>
        <w:tc>
          <w:tcPr>
            <w:tcW w:w="1668" w:type="pct"/>
            <w:vAlign w:val="bottom"/>
          </w:tcPr>
          <w:p w14:paraId="1AF47B2A" w14:textId="1B41B0C3" w:rsidR="00F64A4F" w:rsidRPr="00F64A4F" w:rsidRDefault="00F64A4F" w:rsidP="00F64A4F">
            <w:pPr>
              <w:widowControl/>
              <w:suppressAutoHyphens w:val="0"/>
              <w:autoSpaceDE w:val="0"/>
              <w:autoSpaceDN w:val="0"/>
              <w:spacing w:after="0"/>
              <w:jc w:val="center"/>
              <w:textAlignment w:val="auto"/>
              <w:rPr>
                <w:rFonts w:ascii="Cambria" w:eastAsia="Calibri" w:hAnsi="Cambria" w:cstheme="minorHAnsi"/>
                <w:lang w:eastAsia="en-US"/>
              </w:rPr>
            </w:pPr>
            <w:r>
              <w:rPr>
                <w:rFonts w:ascii="Cambria" w:eastAsia="Calibri" w:hAnsi="Cambria" w:cstheme="minorHAnsi"/>
                <w:lang w:eastAsia="en-US"/>
              </w:rPr>
              <w:t>……………………………………………</w:t>
            </w:r>
          </w:p>
        </w:tc>
        <w:tc>
          <w:tcPr>
            <w:tcW w:w="1666" w:type="pct"/>
            <w:vAlign w:val="center"/>
          </w:tcPr>
          <w:p w14:paraId="33F8E7A6" w14:textId="77777777" w:rsidR="00F64A4F" w:rsidRPr="00F64A4F" w:rsidRDefault="00F64A4F" w:rsidP="00F64A4F">
            <w:pPr>
              <w:widowControl/>
              <w:suppressAutoHyphens w:val="0"/>
              <w:autoSpaceDE w:val="0"/>
              <w:autoSpaceDN w:val="0"/>
              <w:spacing w:after="0"/>
              <w:jc w:val="center"/>
              <w:textAlignment w:val="auto"/>
              <w:rPr>
                <w:rFonts w:ascii="Cambria" w:eastAsia="Calibri" w:hAnsi="Cambria" w:cstheme="minorHAnsi"/>
                <w:lang w:eastAsia="en-US"/>
              </w:rPr>
            </w:pPr>
          </w:p>
        </w:tc>
        <w:tc>
          <w:tcPr>
            <w:tcW w:w="1666" w:type="pct"/>
            <w:vAlign w:val="bottom"/>
          </w:tcPr>
          <w:p w14:paraId="3025BE38" w14:textId="0053A1E5" w:rsidR="00F64A4F" w:rsidRPr="00F64A4F" w:rsidRDefault="00F64A4F" w:rsidP="00F64A4F">
            <w:pPr>
              <w:widowControl/>
              <w:suppressAutoHyphens w:val="0"/>
              <w:autoSpaceDE w:val="0"/>
              <w:autoSpaceDN w:val="0"/>
              <w:spacing w:after="0"/>
              <w:jc w:val="center"/>
              <w:textAlignment w:val="auto"/>
              <w:rPr>
                <w:rFonts w:ascii="Cambria" w:eastAsia="Calibri" w:hAnsi="Cambria" w:cstheme="minorHAnsi"/>
                <w:lang w:eastAsia="en-US"/>
              </w:rPr>
            </w:pPr>
            <w:r>
              <w:rPr>
                <w:rFonts w:ascii="Cambria" w:eastAsia="Calibri" w:hAnsi="Cambria" w:cstheme="minorHAnsi"/>
                <w:lang w:eastAsia="en-US"/>
              </w:rPr>
              <w:t>……………………………………………</w:t>
            </w:r>
          </w:p>
        </w:tc>
      </w:tr>
      <w:tr w:rsidR="00F64A4F" w:rsidRPr="00D367F5" w14:paraId="552AE1BC" w14:textId="77777777" w:rsidTr="00F64A4F">
        <w:trPr>
          <w:trHeight w:val="1124"/>
        </w:trPr>
        <w:tc>
          <w:tcPr>
            <w:tcW w:w="1668" w:type="pct"/>
            <w:vAlign w:val="bottom"/>
          </w:tcPr>
          <w:p w14:paraId="7FB6DE5C" w14:textId="4403A715" w:rsidR="00F64A4F" w:rsidRPr="00F64A4F" w:rsidRDefault="00F64A4F" w:rsidP="00F64A4F">
            <w:pPr>
              <w:widowControl/>
              <w:suppressAutoHyphens w:val="0"/>
              <w:autoSpaceDE w:val="0"/>
              <w:autoSpaceDN w:val="0"/>
              <w:spacing w:after="0"/>
              <w:jc w:val="center"/>
              <w:textAlignment w:val="auto"/>
              <w:rPr>
                <w:rFonts w:ascii="Cambria" w:eastAsia="Calibri" w:hAnsi="Cambria" w:cstheme="minorHAnsi"/>
                <w:lang w:eastAsia="en-US"/>
              </w:rPr>
            </w:pPr>
            <w:r>
              <w:rPr>
                <w:rFonts w:ascii="Cambria" w:eastAsia="Calibri" w:hAnsi="Cambria" w:cstheme="minorHAnsi"/>
                <w:lang w:eastAsia="en-US"/>
              </w:rPr>
              <w:t>……………………………………………</w:t>
            </w:r>
          </w:p>
        </w:tc>
        <w:tc>
          <w:tcPr>
            <w:tcW w:w="1666" w:type="pct"/>
            <w:vAlign w:val="center"/>
          </w:tcPr>
          <w:p w14:paraId="78926E2F" w14:textId="77777777" w:rsidR="00F64A4F" w:rsidRPr="00F64A4F" w:rsidRDefault="00F64A4F" w:rsidP="00F64A4F">
            <w:pPr>
              <w:widowControl/>
              <w:suppressAutoHyphens w:val="0"/>
              <w:autoSpaceDE w:val="0"/>
              <w:autoSpaceDN w:val="0"/>
              <w:spacing w:after="0"/>
              <w:jc w:val="center"/>
              <w:textAlignment w:val="auto"/>
              <w:rPr>
                <w:rFonts w:ascii="Cambria" w:eastAsia="Calibri" w:hAnsi="Cambria" w:cstheme="minorHAnsi"/>
                <w:lang w:eastAsia="en-US"/>
              </w:rPr>
            </w:pPr>
          </w:p>
        </w:tc>
        <w:tc>
          <w:tcPr>
            <w:tcW w:w="1666" w:type="pct"/>
            <w:vAlign w:val="bottom"/>
          </w:tcPr>
          <w:p w14:paraId="257D5B78" w14:textId="6EDB928F" w:rsidR="00F64A4F" w:rsidRPr="00F64A4F" w:rsidRDefault="00F64A4F" w:rsidP="00F64A4F">
            <w:pPr>
              <w:widowControl/>
              <w:suppressAutoHyphens w:val="0"/>
              <w:autoSpaceDE w:val="0"/>
              <w:autoSpaceDN w:val="0"/>
              <w:spacing w:after="0"/>
              <w:jc w:val="center"/>
              <w:textAlignment w:val="auto"/>
              <w:rPr>
                <w:rFonts w:ascii="Cambria" w:eastAsia="Calibri" w:hAnsi="Cambria" w:cstheme="minorHAnsi"/>
                <w:lang w:eastAsia="en-US"/>
              </w:rPr>
            </w:pPr>
          </w:p>
        </w:tc>
      </w:tr>
      <w:tr w:rsidR="00F64A4F" w:rsidRPr="00D367F5" w14:paraId="79E38B22" w14:textId="77777777" w:rsidTr="00F64A4F">
        <w:trPr>
          <w:trHeight w:val="1254"/>
        </w:trPr>
        <w:tc>
          <w:tcPr>
            <w:tcW w:w="1668" w:type="pct"/>
            <w:vAlign w:val="bottom"/>
          </w:tcPr>
          <w:p w14:paraId="073C2279" w14:textId="5B2D9FAD" w:rsidR="00F64A4F" w:rsidRPr="00F64A4F" w:rsidRDefault="00F64A4F" w:rsidP="00F64A4F">
            <w:pPr>
              <w:widowControl/>
              <w:suppressAutoHyphens w:val="0"/>
              <w:autoSpaceDE w:val="0"/>
              <w:autoSpaceDN w:val="0"/>
              <w:spacing w:after="0"/>
              <w:jc w:val="center"/>
              <w:textAlignment w:val="auto"/>
              <w:rPr>
                <w:rFonts w:ascii="Cambria" w:eastAsia="Calibri" w:hAnsi="Cambria" w:cstheme="minorHAnsi"/>
                <w:lang w:eastAsia="en-US"/>
              </w:rPr>
            </w:pPr>
            <w:r>
              <w:rPr>
                <w:rFonts w:ascii="Cambria" w:eastAsia="Calibri" w:hAnsi="Cambria" w:cstheme="minorHAnsi"/>
                <w:lang w:eastAsia="en-US"/>
              </w:rPr>
              <w:t>……………………………………………</w:t>
            </w:r>
          </w:p>
        </w:tc>
        <w:tc>
          <w:tcPr>
            <w:tcW w:w="1666" w:type="pct"/>
            <w:vAlign w:val="center"/>
          </w:tcPr>
          <w:p w14:paraId="41136ADA" w14:textId="77777777" w:rsidR="00F64A4F" w:rsidRPr="00F64A4F" w:rsidRDefault="00F64A4F" w:rsidP="00F64A4F">
            <w:pPr>
              <w:widowControl/>
              <w:suppressAutoHyphens w:val="0"/>
              <w:autoSpaceDE w:val="0"/>
              <w:autoSpaceDN w:val="0"/>
              <w:spacing w:after="0"/>
              <w:jc w:val="center"/>
              <w:textAlignment w:val="auto"/>
              <w:rPr>
                <w:rFonts w:ascii="Cambria" w:eastAsia="Calibri" w:hAnsi="Cambria" w:cstheme="minorHAnsi"/>
                <w:lang w:eastAsia="en-US"/>
              </w:rPr>
            </w:pPr>
          </w:p>
        </w:tc>
        <w:tc>
          <w:tcPr>
            <w:tcW w:w="1666" w:type="pct"/>
            <w:vAlign w:val="bottom"/>
          </w:tcPr>
          <w:p w14:paraId="29032D09" w14:textId="2499F331" w:rsidR="00F64A4F" w:rsidRPr="00F64A4F" w:rsidRDefault="00F64A4F" w:rsidP="00F64A4F">
            <w:pPr>
              <w:widowControl/>
              <w:suppressAutoHyphens w:val="0"/>
              <w:autoSpaceDE w:val="0"/>
              <w:autoSpaceDN w:val="0"/>
              <w:spacing w:after="0"/>
              <w:jc w:val="center"/>
              <w:textAlignment w:val="auto"/>
              <w:rPr>
                <w:rFonts w:ascii="Cambria" w:eastAsia="Calibri" w:hAnsi="Cambria" w:cstheme="minorHAnsi"/>
                <w:lang w:eastAsia="en-US"/>
              </w:rPr>
            </w:pPr>
          </w:p>
        </w:tc>
      </w:tr>
    </w:tbl>
    <w:p w14:paraId="701C23C6" w14:textId="77777777" w:rsidR="008366E7" w:rsidRPr="00D367F5" w:rsidRDefault="008366E7" w:rsidP="00D367F5">
      <w:pPr>
        <w:widowControl/>
        <w:suppressAutoHyphens w:val="0"/>
        <w:autoSpaceDE w:val="0"/>
        <w:autoSpaceDN w:val="0"/>
        <w:spacing w:after="0"/>
        <w:jc w:val="left"/>
        <w:textAlignment w:val="auto"/>
        <w:rPr>
          <w:rFonts w:ascii="Cambria" w:eastAsia="Calibri" w:hAnsi="Cambria" w:cstheme="minorHAnsi"/>
          <w:b/>
          <w:bCs/>
          <w:lang w:eastAsia="en-US"/>
        </w:rPr>
      </w:pPr>
    </w:p>
    <w:p w14:paraId="02955726" w14:textId="77777777" w:rsidR="008366E7" w:rsidRPr="00D367F5" w:rsidRDefault="008366E7" w:rsidP="00D367F5">
      <w:pPr>
        <w:widowControl/>
        <w:suppressAutoHyphens w:val="0"/>
        <w:autoSpaceDE w:val="0"/>
        <w:autoSpaceDN w:val="0"/>
        <w:spacing w:after="0"/>
        <w:jc w:val="left"/>
        <w:textAlignment w:val="auto"/>
        <w:rPr>
          <w:rFonts w:ascii="Cambria" w:eastAsia="Calibri" w:hAnsi="Cambria" w:cstheme="minorHAnsi"/>
          <w:lang w:eastAsia="en-US"/>
        </w:rPr>
      </w:pPr>
    </w:p>
    <w:p w14:paraId="5BAE2DEF" w14:textId="77777777" w:rsidR="008366E7" w:rsidRPr="00D367F5" w:rsidRDefault="008366E7" w:rsidP="00D367F5">
      <w:pPr>
        <w:widowControl/>
        <w:suppressAutoHyphens w:val="0"/>
        <w:autoSpaceDE w:val="0"/>
        <w:autoSpaceDN w:val="0"/>
        <w:spacing w:after="0"/>
        <w:jc w:val="left"/>
        <w:textAlignment w:val="auto"/>
        <w:rPr>
          <w:rFonts w:ascii="Cambria" w:eastAsia="Calibri" w:hAnsi="Cambria" w:cstheme="minorHAnsi"/>
          <w:lang w:eastAsia="en-US"/>
        </w:rPr>
      </w:pPr>
    </w:p>
    <w:p w14:paraId="5F4BCFFE" w14:textId="77777777" w:rsidR="003A794A" w:rsidRPr="00D367F5" w:rsidRDefault="003A794A" w:rsidP="00D367F5">
      <w:pPr>
        <w:widowControl/>
        <w:suppressAutoHyphens w:val="0"/>
        <w:autoSpaceDE w:val="0"/>
        <w:autoSpaceDN w:val="0"/>
        <w:spacing w:after="0"/>
        <w:jc w:val="left"/>
        <w:textAlignment w:val="auto"/>
        <w:rPr>
          <w:rFonts w:ascii="Cambria" w:eastAsia="Calibri" w:hAnsi="Cambria" w:cstheme="minorHAnsi"/>
          <w:lang w:eastAsia="en-US"/>
        </w:rPr>
      </w:pPr>
    </w:p>
    <w:p w14:paraId="1C331084" w14:textId="77777777" w:rsidR="003A794A" w:rsidRPr="00D367F5" w:rsidRDefault="003A794A" w:rsidP="00D367F5">
      <w:pPr>
        <w:widowControl/>
        <w:suppressAutoHyphens w:val="0"/>
        <w:autoSpaceDE w:val="0"/>
        <w:autoSpaceDN w:val="0"/>
        <w:spacing w:after="0"/>
        <w:jc w:val="left"/>
        <w:textAlignment w:val="auto"/>
        <w:rPr>
          <w:rFonts w:ascii="Cambria" w:eastAsia="Calibri" w:hAnsi="Cambria" w:cstheme="minorHAnsi"/>
          <w:lang w:eastAsia="en-US"/>
        </w:rPr>
      </w:pPr>
    </w:p>
    <w:p w14:paraId="6E0D5DA2" w14:textId="77777777" w:rsidR="003A794A" w:rsidRPr="00D367F5" w:rsidRDefault="003A794A" w:rsidP="00D367F5">
      <w:pPr>
        <w:widowControl/>
        <w:suppressAutoHyphens w:val="0"/>
        <w:autoSpaceDE w:val="0"/>
        <w:autoSpaceDN w:val="0"/>
        <w:spacing w:after="0"/>
        <w:jc w:val="left"/>
        <w:textAlignment w:val="auto"/>
        <w:rPr>
          <w:rFonts w:ascii="Cambria" w:eastAsia="Calibri" w:hAnsi="Cambria" w:cstheme="minorHAnsi"/>
          <w:lang w:eastAsia="en-US"/>
        </w:rPr>
      </w:pPr>
    </w:p>
    <w:p w14:paraId="7A772CD8" w14:textId="77777777" w:rsidR="003A794A" w:rsidRPr="00D367F5" w:rsidRDefault="003A794A" w:rsidP="00D367F5">
      <w:pPr>
        <w:widowControl/>
        <w:suppressAutoHyphens w:val="0"/>
        <w:autoSpaceDE w:val="0"/>
        <w:autoSpaceDN w:val="0"/>
        <w:spacing w:after="0"/>
        <w:jc w:val="left"/>
        <w:textAlignment w:val="auto"/>
        <w:rPr>
          <w:rFonts w:ascii="Cambria" w:eastAsia="Calibri" w:hAnsi="Cambria" w:cstheme="minorHAnsi"/>
          <w:lang w:eastAsia="en-US"/>
        </w:rPr>
      </w:pPr>
    </w:p>
    <w:p w14:paraId="4900580C" w14:textId="77777777" w:rsidR="003A794A" w:rsidRPr="00D367F5" w:rsidRDefault="003A794A" w:rsidP="00D367F5">
      <w:pPr>
        <w:widowControl/>
        <w:suppressAutoHyphens w:val="0"/>
        <w:autoSpaceDE w:val="0"/>
        <w:autoSpaceDN w:val="0"/>
        <w:spacing w:after="0"/>
        <w:jc w:val="left"/>
        <w:textAlignment w:val="auto"/>
        <w:rPr>
          <w:rFonts w:ascii="Cambria" w:eastAsia="Calibri" w:hAnsi="Cambria" w:cstheme="minorHAnsi"/>
          <w:lang w:eastAsia="en-US"/>
        </w:rPr>
      </w:pPr>
    </w:p>
    <w:p w14:paraId="44251BB7" w14:textId="77777777" w:rsidR="008366E7" w:rsidRPr="00D02B99" w:rsidRDefault="008366E7" w:rsidP="00D367F5">
      <w:pPr>
        <w:widowControl/>
        <w:suppressAutoHyphens w:val="0"/>
        <w:autoSpaceDE w:val="0"/>
        <w:autoSpaceDN w:val="0"/>
        <w:spacing w:after="0"/>
        <w:jc w:val="left"/>
        <w:textAlignment w:val="auto"/>
        <w:rPr>
          <w:rFonts w:ascii="Cambria" w:eastAsia="Calibri" w:hAnsi="Cambria" w:cstheme="minorHAnsi"/>
          <w:lang w:eastAsia="en-US"/>
        </w:rPr>
      </w:pPr>
      <w:r w:rsidRPr="00D02B99">
        <w:rPr>
          <w:rFonts w:ascii="Cambria" w:eastAsia="Calibri" w:hAnsi="Cambria" w:cstheme="minorHAnsi"/>
          <w:lang w:eastAsia="en-US"/>
        </w:rPr>
        <w:t>Załączniki:</w:t>
      </w:r>
    </w:p>
    <w:p w14:paraId="5A9D9D35" w14:textId="45605315" w:rsidR="00D02B99" w:rsidRPr="00D02B99" w:rsidRDefault="00D02B99" w:rsidP="00D367F5">
      <w:pPr>
        <w:numPr>
          <w:ilvl w:val="0"/>
          <w:numId w:val="17"/>
        </w:numPr>
        <w:tabs>
          <w:tab w:val="left" w:pos="284"/>
        </w:tabs>
        <w:autoSpaceDE w:val="0"/>
        <w:autoSpaceDN w:val="0"/>
        <w:spacing w:after="0"/>
        <w:ind w:left="426" w:hanging="426"/>
        <w:contextualSpacing/>
        <w:rPr>
          <w:rFonts w:ascii="Cambria" w:hAnsi="Cambria" w:cstheme="minorHAnsi"/>
        </w:rPr>
      </w:pPr>
      <w:r w:rsidRPr="00D02B99">
        <w:rPr>
          <w:rFonts w:ascii="Cambria" w:hAnsi="Cambria" w:cstheme="minorHAnsi"/>
        </w:rPr>
        <w:t>Oferta</w:t>
      </w:r>
    </w:p>
    <w:p w14:paraId="32618286" w14:textId="302A1CBF" w:rsidR="008366E7" w:rsidRPr="00D02B99" w:rsidRDefault="008366E7" w:rsidP="00D367F5">
      <w:pPr>
        <w:numPr>
          <w:ilvl w:val="0"/>
          <w:numId w:val="17"/>
        </w:numPr>
        <w:tabs>
          <w:tab w:val="left" w:pos="284"/>
        </w:tabs>
        <w:autoSpaceDE w:val="0"/>
        <w:autoSpaceDN w:val="0"/>
        <w:spacing w:after="0"/>
        <w:ind w:left="426" w:hanging="426"/>
        <w:contextualSpacing/>
        <w:rPr>
          <w:rFonts w:ascii="Cambria" w:hAnsi="Cambria" w:cstheme="minorHAnsi"/>
        </w:rPr>
      </w:pPr>
      <w:r w:rsidRPr="00D02B99">
        <w:rPr>
          <w:rFonts w:ascii="Cambria" w:eastAsia="Calibri" w:hAnsi="Cambria" w:cstheme="minorHAnsi"/>
          <w:lang w:eastAsia="en-US"/>
        </w:rPr>
        <w:t>Kosztorys ofertow</w:t>
      </w:r>
      <w:r w:rsidR="00BF65D2" w:rsidRPr="00D02B99">
        <w:rPr>
          <w:rFonts w:ascii="Cambria" w:eastAsia="Calibri" w:hAnsi="Cambria" w:cstheme="minorHAnsi"/>
          <w:lang w:eastAsia="en-US"/>
        </w:rPr>
        <w:t>y</w:t>
      </w:r>
    </w:p>
    <w:sectPr w:rsidR="008366E7" w:rsidRPr="00D02B99" w:rsidSect="00274A77">
      <w:footerReference w:type="default" r:id="rId9"/>
      <w:headerReference w:type="first" r:id="rId10"/>
      <w:footerReference w:type="first" r:id="rId11"/>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0DC2" w14:textId="77777777" w:rsidR="00A6564A" w:rsidRDefault="00A6564A" w:rsidP="00B93ED1">
      <w:pPr>
        <w:spacing w:after="0" w:line="240" w:lineRule="auto"/>
      </w:pPr>
      <w:r>
        <w:separator/>
      </w:r>
    </w:p>
  </w:endnote>
  <w:endnote w:type="continuationSeparator" w:id="0">
    <w:p w14:paraId="11A17019" w14:textId="77777777" w:rsidR="00A6564A" w:rsidRDefault="00A6564A" w:rsidP="00B9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Narrow">
    <w:charset w:val="00"/>
    <w:family w:val="swiss"/>
    <w:pitch w:val="variable"/>
    <w:sig w:usb0="00000287" w:usb1="000008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imesNewRoman">
    <w:altName w:val="MS Gothi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6ED0" w14:textId="5439BEBE" w:rsidR="00DB4EE8" w:rsidRPr="00274A77" w:rsidRDefault="00DB4EE8" w:rsidP="00BE5E8E">
    <w:pPr>
      <w:pStyle w:val="Stopka"/>
      <w:tabs>
        <w:tab w:val="clear" w:pos="4536"/>
        <w:tab w:val="clear" w:pos="9072"/>
      </w:tabs>
      <w:jc w:val="center"/>
      <w:rPr>
        <w:rFonts w:ascii="Cambria" w:hAnsi="Cambria"/>
        <w:bCs/>
        <w:sz w:val="18"/>
        <w:szCs w:val="18"/>
      </w:rPr>
    </w:pPr>
    <w:bookmarkStart w:id="2" w:name="OLE_LINK45"/>
    <w:r w:rsidRPr="00274A77">
      <w:rPr>
        <w:rFonts w:ascii="Cambria" w:hAnsi="Cambria"/>
        <w:sz w:val="22"/>
        <w:szCs w:val="22"/>
        <w:bdr w:val="single" w:sz="4" w:space="0" w:color="auto"/>
      </w:rPr>
      <w:tab/>
    </w:r>
    <w:r w:rsidRPr="00274A77">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Pr="00274A77">
      <w:rPr>
        <w:rFonts w:ascii="Cambria" w:hAnsi="Cambria"/>
        <w:sz w:val="18"/>
        <w:szCs w:val="18"/>
        <w:bdr w:val="single" w:sz="4" w:space="0" w:color="auto"/>
      </w:rPr>
      <w:t xml:space="preserve">Strona </w:t>
    </w:r>
    <w:r w:rsidRPr="00274A77">
      <w:rPr>
        <w:rFonts w:ascii="Cambria" w:hAnsi="Cambria"/>
        <w:bCs/>
        <w:sz w:val="18"/>
        <w:szCs w:val="18"/>
        <w:bdr w:val="single" w:sz="4" w:space="0" w:color="auto"/>
      </w:rPr>
      <w:fldChar w:fldCharType="begin"/>
    </w:r>
    <w:r w:rsidRPr="00274A77">
      <w:rPr>
        <w:rFonts w:ascii="Cambria" w:hAnsi="Cambria"/>
        <w:bCs/>
        <w:sz w:val="18"/>
        <w:szCs w:val="18"/>
        <w:bdr w:val="single" w:sz="4" w:space="0" w:color="auto"/>
      </w:rPr>
      <w:instrText>PAGE</w:instrText>
    </w:r>
    <w:r w:rsidRPr="00274A77">
      <w:rPr>
        <w:rFonts w:ascii="Cambria" w:hAnsi="Cambria"/>
        <w:bCs/>
        <w:sz w:val="18"/>
        <w:szCs w:val="18"/>
        <w:bdr w:val="single" w:sz="4" w:space="0" w:color="auto"/>
      </w:rPr>
      <w:fldChar w:fldCharType="separate"/>
    </w:r>
    <w:r w:rsidR="003D788E" w:rsidRPr="00274A77">
      <w:rPr>
        <w:rFonts w:ascii="Cambria" w:hAnsi="Cambria"/>
        <w:bCs/>
        <w:noProof/>
        <w:sz w:val="18"/>
        <w:szCs w:val="18"/>
        <w:bdr w:val="single" w:sz="4" w:space="0" w:color="auto"/>
      </w:rPr>
      <w:t>14</w:t>
    </w:r>
    <w:r w:rsidRPr="00274A77">
      <w:rPr>
        <w:rFonts w:ascii="Cambria" w:hAnsi="Cambria"/>
        <w:bCs/>
        <w:sz w:val="18"/>
        <w:szCs w:val="18"/>
        <w:bdr w:val="single" w:sz="4" w:space="0" w:color="auto"/>
      </w:rPr>
      <w:fldChar w:fldCharType="end"/>
    </w:r>
    <w:r w:rsidRPr="00274A77">
      <w:rPr>
        <w:rFonts w:ascii="Cambria" w:hAnsi="Cambria"/>
        <w:bCs/>
        <w:sz w:val="18"/>
        <w:szCs w:val="18"/>
        <w:bdr w:val="single" w:sz="4" w:space="0" w:color="auto"/>
      </w:rPr>
      <w:t xml:space="preserve"> z </w:t>
    </w:r>
    <w:r w:rsidRPr="00274A77">
      <w:rPr>
        <w:rFonts w:ascii="Cambria" w:hAnsi="Cambria"/>
        <w:bCs/>
        <w:sz w:val="18"/>
        <w:szCs w:val="18"/>
        <w:bdr w:val="single" w:sz="4" w:space="0" w:color="auto"/>
      </w:rPr>
      <w:fldChar w:fldCharType="begin"/>
    </w:r>
    <w:r w:rsidRPr="00274A77">
      <w:rPr>
        <w:rFonts w:ascii="Cambria" w:hAnsi="Cambria"/>
        <w:bCs/>
        <w:sz w:val="18"/>
        <w:szCs w:val="18"/>
        <w:bdr w:val="single" w:sz="4" w:space="0" w:color="auto"/>
      </w:rPr>
      <w:instrText>NUMPAGES</w:instrText>
    </w:r>
    <w:r w:rsidRPr="00274A77">
      <w:rPr>
        <w:rFonts w:ascii="Cambria" w:hAnsi="Cambria"/>
        <w:bCs/>
        <w:sz w:val="18"/>
        <w:szCs w:val="18"/>
        <w:bdr w:val="single" w:sz="4" w:space="0" w:color="auto"/>
      </w:rPr>
      <w:fldChar w:fldCharType="separate"/>
    </w:r>
    <w:r w:rsidR="003D788E" w:rsidRPr="00274A77">
      <w:rPr>
        <w:rFonts w:ascii="Cambria" w:hAnsi="Cambria"/>
        <w:bCs/>
        <w:noProof/>
        <w:sz w:val="18"/>
        <w:szCs w:val="18"/>
        <w:bdr w:val="single" w:sz="4" w:space="0" w:color="auto"/>
      </w:rPr>
      <w:t>14</w:t>
    </w:r>
    <w:r w:rsidRPr="00274A77">
      <w:rPr>
        <w:rFonts w:ascii="Cambria" w:hAnsi="Cambria"/>
        <w:bCs/>
        <w:sz w:val="18"/>
        <w:szCs w:val="18"/>
        <w:bdr w:val="single" w:sz="4" w:space="0" w:color="auto"/>
      </w:rP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37AB" w14:textId="70F3D023" w:rsidR="00274A77" w:rsidRPr="00274A77" w:rsidRDefault="00274A77" w:rsidP="00BE5E8E">
    <w:pPr>
      <w:pStyle w:val="Stopka"/>
      <w:tabs>
        <w:tab w:val="clear" w:pos="4536"/>
        <w:tab w:val="clear" w:pos="9072"/>
      </w:tabs>
      <w:jc w:val="center"/>
      <w:rPr>
        <w:rFonts w:ascii="Cambria" w:hAnsi="Cambria"/>
        <w:bCs/>
        <w:sz w:val="18"/>
        <w:szCs w:val="18"/>
      </w:rPr>
    </w:pPr>
    <w:r w:rsidRPr="00274A77">
      <w:rPr>
        <w:rFonts w:ascii="Cambria" w:hAnsi="Cambria"/>
        <w:sz w:val="22"/>
        <w:szCs w:val="22"/>
        <w:bdr w:val="single" w:sz="4" w:space="0" w:color="auto"/>
      </w:rPr>
      <w:tab/>
    </w:r>
    <w:r w:rsidRPr="00274A77">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00BE5E8E">
      <w:rPr>
        <w:rFonts w:ascii="Cambria" w:hAnsi="Cambria"/>
        <w:sz w:val="22"/>
        <w:szCs w:val="22"/>
        <w:bdr w:val="single" w:sz="4" w:space="0" w:color="auto"/>
      </w:rPr>
      <w:tab/>
    </w:r>
    <w:r w:rsidRPr="00274A77">
      <w:rPr>
        <w:rFonts w:ascii="Cambria" w:hAnsi="Cambria"/>
        <w:sz w:val="18"/>
        <w:szCs w:val="18"/>
        <w:bdr w:val="single" w:sz="4" w:space="0" w:color="auto"/>
      </w:rPr>
      <w:t xml:space="preserve">Strona </w:t>
    </w:r>
    <w:r w:rsidRPr="00274A77">
      <w:rPr>
        <w:rFonts w:ascii="Cambria" w:hAnsi="Cambria"/>
        <w:bCs/>
        <w:sz w:val="18"/>
        <w:szCs w:val="18"/>
        <w:bdr w:val="single" w:sz="4" w:space="0" w:color="auto"/>
      </w:rPr>
      <w:fldChar w:fldCharType="begin"/>
    </w:r>
    <w:r w:rsidRPr="00274A77">
      <w:rPr>
        <w:rFonts w:ascii="Cambria" w:hAnsi="Cambria"/>
        <w:bCs/>
        <w:sz w:val="18"/>
        <w:szCs w:val="18"/>
        <w:bdr w:val="single" w:sz="4" w:space="0" w:color="auto"/>
      </w:rPr>
      <w:instrText>PAGE</w:instrText>
    </w:r>
    <w:r w:rsidRPr="00274A77">
      <w:rPr>
        <w:rFonts w:ascii="Cambria" w:hAnsi="Cambria"/>
        <w:bCs/>
        <w:sz w:val="18"/>
        <w:szCs w:val="18"/>
        <w:bdr w:val="single" w:sz="4" w:space="0" w:color="auto"/>
      </w:rPr>
      <w:fldChar w:fldCharType="separate"/>
    </w:r>
    <w:r w:rsidRPr="00274A77">
      <w:rPr>
        <w:rFonts w:ascii="Cambria" w:hAnsi="Cambria"/>
        <w:bCs/>
        <w:sz w:val="18"/>
        <w:szCs w:val="18"/>
        <w:bdr w:val="single" w:sz="4" w:space="0" w:color="auto"/>
      </w:rPr>
      <w:t>2</w:t>
    </w:r>
    <w:r w:rsidRPr="00274A77">
      <w:rPr>
        <w:rFonts w:ascii="Cambria" w:hAnsi="Cambria"/>
        <w:bCs/>
        <w:sz w:val="18"/>
        <w:szCs w:val="18"/>
        <w:bdr w:val="single" w:sz="4" w:space="0" w:color="auto"/>
      </w:rPr>
      <w:fldChar w:fldCharType="end"/>
    </w:r>
    <w:r w:rsidRPr="00274A77">
      <w:rPr>
        <w:rFonts w:ascii="Cambria" w:hAnsi="Cambria"/>
        <w:bCs/>
        <w:sz w:val="18"/>
        <w:szCs w:val="18"/>
        <w:bdr w:val="single" w:sz="4" w:space="0" w:color="auto"/>
      </w:rPr>
      <w:t xml:space="preserve"> z </w:t>
    </w:r>
    <w:r w:rsidRPr="00274A77">
      <w:rPr>
        <w:rFonts w:ascii="Cambria" w:hAnsi="Cambria"/>
        <w:bCs/>
        <w:sz w:val="18"/>
        <w:szCs w:val="18"/>
        <w:bdr w:val="single" w:sz="4" w:space="0" w:color="auto"/>
      </w:rPr>
      <w:fldChar w:fldCharType="begin"/>
    </w:r>
    <w:r w:rsidRPr="00274A77">
      <w:rPr>
        <w:rFonts w:ascii="Cambria" w:hAnsi="Cambria"/>
        <w:bCs/>
        <w:sz w:val="18"/>
        <w:szCs w:val="18"/>
        <w:bdr w:val="single" w:sz="4" w:space="0" w:color="auto"/>
      </w:rPr>
      <w:instrText>NUMPAGES</w:instrText>
    </w:r>
    <w:r w:rsidRPr="00274A77">
      <w:rPr>
        <w:rFonts w:ascii="Cambria" w:hAnsi="Cambria"/>
        <w:bCs/>
        <w:sz w:val="18"/>
        <w:szCs w:val="18"/>
        <w:bdr w:val="single" w:sz="4" w:space="0" w:color="auto"/>
      </w:rPr>
      <w:fldChar w:fldCharType="separate"/>
    </w:r>
    <w:r w:rsidRPr="00274A77">
      <w:rPr>
        <w:rFonts w:ascii="Cambria" w:hAnsi="Cambria"/>
        <w:bCs/>
        <w:sz w:val="18"/>
        <w:szCs w:val="18"/>
        <w:bdr w:val="single" w:sz="4" w:space="0" w:color="auto"/>
      </w:rPr>
      <w:t>16</w:t>
    </w:r>
    <w:r w:rsidRPr="00274A77">
      <w:rPr>
        <w:rFonts w:ascii="Cambria" w:hAnsi="Cambria"/>
        <w:bCs/>
        <w:sz w:val="18"/>
        <w:szCs w:val="18"/>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D2AA" w14:textId="77777777" w:rsidR="00A6564A" w:rsidRDefault="00A6564A" w:rsidP="00B93ED1">
      <w:pPr>
        <w:spacing w:after="0" w:line="240" w:lineRule="auto"/>
      </w:pPr>
      <w:r>
        <w:separator/>
      </w:r>
    </w:p>
  </w:footnote>
  <w:footnote w:type="continuationSeparator" w:id="0">
    <w:p w14:paraId="3B70618C" w14:textId="77777777" w:rsidR="00A6564A" w:rsidRDefault="00A6564A" w:rsidP="00B93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B5EA" w14:textId="0C18E979" w:rsidR="00274A77" w:rsidRPr="00274A77" w:rsidRDefault="00274A77" w:rsidP="00274A77">
    <w:pPr>
      <w:pStyle w:val="Nagwek"/>
      <w:jc w:val="right"/>
      <w:rPr>
        <w:rFonts w:ascii="Cambria" w:hAnsi="Cambria"/>
      </w:rPr>
    </w:pPr>
    <w:r w:rsidRPr="00274A77">
      <w:rPr>
        <w:rFonts w:ascii="Cambria" w:hAnsi="Cambria"/>
      </w:rPr>
      <w:t>Załącznik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8B4"/>
    <w:multiLevelType w:val="hybridMultilevel"/>
    <w:tmpl w:val="5F7ED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C448C"/>
    <w:multiLevelType w:val="hybridMultilevel"/>
    <w:tmpl w:val="FFE80C8A"/>
    <w:lvl w:ilvl="0" w:tplc="FFFFFFFF">
      <w:start w:val="1"/>
      <w:numFmt w:val="decimal"/>
      <w:lvlText w:val="%1)"/>
      <w:lvlJc w:val="left"/>
      <w:pPr>
        <w:tabs>
          <w:tab w:val="num" w:pos="360"/>
        </w:tabs>
        <w:ind w:left="360" w:hanging="360"/>
      </w:pPr>
    </w:lvl>
    <w:lvl w:ilvl="1" w:tplc="76E83248">
      <w:start w:val="1"/>
      <w:numFmt w:val="decimal"/>
      <w:lvlText w:val="%2."/>
      <w:lvlJc w:val="left"/>
      <w:pPr>
        <w:tabs>
          <w:tab w:val="num" w:pos="1440"/>
        </w:tabs>
        <w:ind w:left="1440" w:hanging="360"/>
      </w:pPr>
      <w:rPr>
        <w:rFonts w:ascii="Cambria" w:hAnsi="Cambria" w:cstheme="minorHAnsi" w:hint="default"/>
        <w:b w:val="0"/>
        <w:bCs/>
        <w:sz w:val="22"/>
        <w:szCs w:val="22"/>
      </w:r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AD041BB"/>
    <w:multiLevelType w:val="hybridMultilevel"/>
    <w:tmpl w:val="5F3C09B0"/>
    <w:lvl w:ilvl="0" w:tplc="FFFFFFFF">
      <w:start w:val="1"/>
      <w:numFmt w:val="decimal"/>
      <w:lvlText w:val="%1."/>
      <w:lvlJc w:val="left"/>
      <w:pPr>
        <w:ind w:left="502"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C37B50"/>
    <w:multiLevelType w:val="hybridMultilevel"/>
    <w:tmpl w:val="83C24DB2"/>
    <w:lvl w:ilvl="0" w:tplc="2FD67CCC">
      <w:start w:val="1"/>
      <w:numFmt w:val="decimal"/>
      <w:lvlText w:val="%1."/>
      <w:lvlJc w:val="left"/>
      <w:pPr>
        <w:ind w:left="1800" w:hanging="360"/>
      </w:pPr>
      <w:rPr>
        <w:b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5A7FD5"/>
    <w:multiLevelType w:val="hybridMultilevel"/>
    <w:tmpl w:val="14E854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720582"/>
    <w:multiLevelType w:val="hybridMultilevel"/>
    <w:tmpl w:val="16C0314C"/>
    <w:lvl w:ilvl="0" w:tplc="8306E9E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0456B2"/>
    <w:multiLevelType w:val="hybridMultilevel"/>
    <w:tmpl w:val="D1ECED7A"/>
    <w:lvl w:ilvl="0" w:tplc="2A8A4BA2">
      <w:start w:val="1"/>
      <w:numFmt w:val="decimal"/>
      <w:lvlText w:val="%1."/>
      <w:lvlJc w:val="left"/>
      <w:pPr>
        <w:ind w:left="720" w:hanging="360"/>
      </w:pPr>
      <w:rPr>
        <w:b w:val="0"/>
        <w:bCs/>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CF4082"/>
    <w:multiLevelType w:val="hybridMultilevel"/>
    <w:tmpl w:val="788AA12A"/>
    <w:lvl w:ilvl="0" w:tplc="B652E30C">
      <w:start w:val="1"/>
      <w:numFmt w:val="decimal"/>
      <w:lvlText w:val="%1)"/>
      <w:lvlJc w:val="left"/>
      <w:pPr>
        <w:ind w:left="644"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C721AE"/>
    <w:multiLevelType w:val="hybridMultilevel"/>
    <w:tmpl w:val="04BE64F6"/>
    <w:lvl w:ilvl="0" w:tplc="98DA8F64">
      <w:start w:val="1"/>
      <w:numFmt w:val="decimal"/>
      <w:lvlText w:val="%1)"/>
      <w:lvlJc w:val="left"/>
      <w:pPr>
        <w:ind w:left="644" w:hanging="360"/>
      </w:pPr>
      <w:rPr>
        <w:rFonts w:hint="default"/>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5E49FA"/>
    <w:multiLevelType w:val="hybridMultilevel"/>
    <w:tmpl w:val="5F3C09B0"/>
    <w:lvl w:ilvl="0" w:tplc="E89C4CDE">
      <w:start w:val="1"/>
      <w:numFmt w:val="decimal"/>
      <w:lvlText w:val="%1."/>
      <w:lvlJc w:val="left"/>
      <w:pPr>
        <w:ind w:left="502"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604980"/>
    <w:multiLevelType w:val="hybridMultilevel"/>
    <w:tmpl w:val="5534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5018E"/>
    <w:multiLevelType w:val="hybridMultilevel"/>
    <w:tmpl w:val="7DB62A28"/>
    <w:lvl w:ilvl="0" w:tplc="B92A378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217E15"/>
    <w:multiLevelType w:val="hybridMultilevel"/>
    <w:tmpl w:val="AC386D66"/>
    <w:lvl w:ilvl="0" w:tplc="FFFFFFFF">
      <w:start w:val="1"/>
      <w:numFmt w:val="decimal"/>
      <w:lvlText w:val="%1."/>
      <w:lvlJc w:val="left"/>
      <w:pPr>
        <w:ind w:left="502" w:hanging="360"/>
      </w:pPr>
      <w:rPr>
        <w:b w:val="0"/>
        <w:strike w:val="0"/>
      </w:rPr>
    </w:lvl>
    <w:lvl w:ilvl="1" w:tplc="FFFFFFFF">
      <w:start w:val="1"/>
      <w:numFmt w:val="decimal"/>
      <w:lvlText w:val="%2)"/>
      <w:lvlJc w:val="left"/>
      <w:pPr>
        <w:ind w:left="1440" w:hanging="360"/>
      </w:pPr>
      <w:rPr>
        <w:rFonts w:ascii="Cambria" w:hAnsi="Cambria" w:hint="default"/>
        <w:sz w:val="24"/>
        <w:szCs w:val="24"/>
      </w:rPr>
    </w:lvl>
    <w:lvl w:ilvl="2" w:tplc="FFFFFFFF">
      <w:start w:val="1"/>
      <w:numFmt w:val="decimal"/>
      <w:lvlText w:val="%3."/>
      <w:lvlJc w:val="left"/>
      <w:pPr>
        <w:ind w:left="2160" w:hanging="180"/>
      </w:pPr>
      <w:rPr>
        <w:b/>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535B7"/>
    <w:multiLevelType w:val="hybridMultilevel"/>
    <w:tmpl w:val="E0EE8918"/>
    <w:lvl w:ilvl="0" w:tplc="C472FBBA">
      <w:start w:val="1"/>
      <w:numFmt w:val="decimal"/>
      <w:lvlText w:val="%1)"/>
      <w:lvlJc w:val="left"/>
      <w:pPr>
        <w:tabs>
          <w:tab w:val="num" w:pos="2007"/>
        </w:tabs>
        <w:ind w:left="2007"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F12CB1"/>
    <w:multiLevelType w:val="hybridMultilevel"/>
    <w:tmpl w:val="A220568E"/>
    <w:lvl w:ilvl="0" w:tplc="E6864FC0">
      <w:start w:val="1"/>
      <w:numFmt w:val="decimal"/>
      <w:lvlText w:val="%1."/>
      <w:lvlJc w:val="left"/>
      <w:pPr>
        <w:ind w:left="720" w:hanging="360"/>
      </w:pPr>
      <w:rPr>
        <w:rFonts w:hint="default"/>
        <w:b w:val="0"/>
        <w:bCs/>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4A6922"/>
    <w:multiLevelType w:val="hybridMultilevel"/>
    <w:tmpl w:val="5CAE0A8A"/>
    <w:lvl w:ilvl="0" w:tplc="FFFFFFFF">
      <w:start w:val="1"/>
      <w:numFmt w:val="decimal"/>
      <w:lvlText w:val="%1)"/>
      <w:lvlJc w:val="left"/>
      <w:pPr>
        <w:ind w:left="644" w:hanging="360"/>
      </w:pPr>
      <w:rPr>
        <w:rFonts w:hint="default"/>
        <w:strike w:val="0"/>
        <w:color w:val="auto"/>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8A21CC"/>
    <w:multiLevelType w:val="hybridMultilevel"/>
    <w:tmpl w:val="94C84190"/>
    <w:lvl w:ilvl="0" w:tplc="FFFFFFFF">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BD2660"/>
    <w:multiLevelType w:val="hybridMultilevel"/>
    <w:tmpl w:val="B6AEDF6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EE20CEE"/>
    <w:multiLevelType w:val="multilevel"/>
    <w:tmpl w:val="6FCC84EC"/>
    <w:lvl w:ilvl="0">
      <w:start w:val="1"/>
      <w:numFmt w:val="decimal"/>
      <w:lvlText w:val="%1."/>
      <w:lvlJc w:val="left"/>
      <w:pPr>
        <w:ind w:left="1004" w:hanging="360"/>
      </w:pPr>
      <w:rPr>
        <w:b w:val="0"/>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rPr>
        <w:rFonts w:ascii="Arial Narrow" w:hAnsi="Arial Narrow" w:hint="default"/>
        <w:b w:val="0"/>
        <w:bCs w:val="0"/>
      </w:r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rPr>
        <w:b w:val="0"/>
        <w:bCs/>
      </w:r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F521D4"/>
    <w:multiLevelType w:val="hybridMultilevel"/>
    <w:tmpl w:val="368CE67E"/>
    <w:lvl w:ilvl="0" w:tplc="04150011">
      <w:start w:val="1"/>
      <w:numFmt w:val="decimal"/>
      <w:lvlText w:val="%1)"/>
      <w:lvlJc w:val="left"/>
      <w:pPr>
        <w:ind w:left="720" w:hanging="360"/>
      </w:pPr>
    </w:lvl>
    <w:lvl w:ilvl="1" w:tplc="269476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572E4F"/>
    <w:multiLevelType w:val="hybridMultilevel"/>
    <w:tmpl w:val="FDCE96B4"/>
    <w:lvl w:ilvl="0" w:tplc="F686075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AB2E3F"/>
    <w:multiLevelType w:val="hybridMultilevel"/>
    <w:tmpl w:val="41C0E960"/>
    <w:lvl w:ilvl="0" w:tplc="C5061014">
      <w:start w:val="1"/>
      <w:numFmt w:val="decimal"/>
      <w:lvlText w:val="%1."/>
      <w:lvlJc w:val="left"/>
      <w:pPr>
        <w:ind w:left="1080" w:hanging="360"/>
      </w:pPr>
      <w:rPr>
        <w:rFonts w:eastAsia="DengXi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4C0E94"/>
    <w:multiLevelType w:val="hybridMultilevel"/>
    <w:tmpl w:val="07988B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653028"/>
    <w:multiLevelType w:val="hybridMultilevel"/>
    <w:tmpl w:val="AC386D66"/>
    <w:lvl w:ilvl="0" w:tplc="FFFFFFFF">
      <w:start w:val="1"/>
      <w:numFmt w:val="decimal"/>
      <w:lvlText w:val="%1."/>
      <w:lvlJc w:val="left"/>
      <w:pPr>
        <w:ind w:left="502" w:hanging="360"/>
      </w:pPr>
      <w:rPr>
        <w:b w:val="0"/>
        <w:strike w:val="0"/>
      </w:rPr>
    </w:lvl>
    <w:lvl w:ilvl="1" w:tplc="FFFFFFFF">
      <w:start w:val="1"/>
      <w:numFmt w:val="decimal"/>
      <w:lvlText w:val="%2)"/>
      <w:lvlJc w:val="left"/>
      <w:pPr>
        <w:ind w:left="1440" w:hanging="360"/>
      </w:pPr>
      <w:rPr>
        <w:rFonts w:ascii="Cambria" w:hAnsi="Cambria" w:hint="default"/>
        <w:sz w:val="24"/>
        <w:szCs w:val="24"/>
      </w:rPr>
    </w:lvl>
    <w:lvl w:ilvl="2" w:tplc="FFFFFFFF">
      <w:start w:val="1"/>
      <w:numFmt w:val="decimal"/>
      <w:lvlText w:val="%3."/>
      <w:lvlJc w:val="left"/>
      <w:pPr>
        <w:ind w:left="2160" w:hanging="180"/>
      </w:pPr>
      <w:rPr>
        <w:b/>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A43362"/>
    <w:multiLevelType w:val="hybridMultilevel"/>
    <w:tmpl w:val="8766E734"/>
    <w:lvl w:ilvl="0" w:tplc="28BE478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A35203"/>
    <w:multiLevelType w:val="hybridMultilevel"/>
    <w:tmpl w:val="E70AF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884855"/>
    <w:multiLevelType w:val="hybridMultilevel"/>
    <w:tmpl w:val="9E629BAC"/>
    <w:lvl w:ilvl="0" w:tplc="8D6A7F2C">
      <w:start w:val="2"/>
      <w:numFmt w:val="decimal"/>
      <w:lvlText w:val="%1."/>
      <w:lvlJc w:val="left"/>
      <w:pPr>
        <w:ind w:left="3589" w:hanging="360"/>
      </w:pPr>
      <w:rPr>
        <w:rFonts w:ascii="Cambria" w:eastAsia="Times New Roman" w:hAnsi="Cambria" w:hint="default"/>
        <w:b/>
        <w:bCs/>
        <w:i w:val="0"/>
        <w:iCs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EF11CE"/>
    <w:multiLevelType w:val="multilevel"/>
    <w:tmpl w:val="6FCC84EC"/>
    <w:lvl w:ilvl="0">
      <w:start w:val="1"/>
      <w:numFmt w:val="decimal"/>
      <w:lvlText w:val="%1."/>
      <w:lvlJc w:val="left"/>
      <w:pPr>
        <w:ind w:left="1004" w:hanging="360"/>
      </w:pPr>
      <w:rPr>
        <w:b w:val="0"/>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rPr>
        <w:rFonts w:ascii="Arial Narrow" w:hAnsi="Arial Narrow" w:hint="default"/>
        <w:b w:val="0"/>
        <w:bCs w:val="0"/>
      </w:r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rPr>
        <w:b w:val="0"/>
        <w:bCs/>
      </w:r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646D71C1"/>
    <w:multiLevelType w:val="multilevel"/>
    <w:tmpl w:val="6172AB34"/>
    <w:lvl w:ilvl="0">
      <w:start w:val="1"/>
      <w:numFmt w:val="lowerLetter"/>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5" w15:restartNumberingAfterBreak="0">
    <w:nsid w:val="65DB4348"/>
    <w:multiLevelType w:val="hybridMultilevel"/>
    <w:tmpl w:val="8A2AE29A"/>
    <w:lvl w:ilvl="0" w:tplc="C46CDD6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A31C8D"/>
    <w:multiLevelType w:val="hybridMultilevel"/>
    <w:tmpl w:val="883AB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04B31D6"/>
    <w:multiLevelType w:val="multilevel"/>
    <w:tmpl w:val="A6CEA486"/>
    <w:lvl w:ilvl="0">
      <w:start w:val="1"/>
      <w:numFmt w:val="decimal"/>
      <w:lvlText w:val="%1."/>
      <w:lvlJc w:val="left"/>
      <w:pPr>
        <w:tabs>
          <w:tab w:val="num" w:pos="720"/>
        </w:tabs>
        <w:ind w:left="720" w:hanging="360"/>
      </w:pPr>
      <w:rPr>
        <w:rFonts w:ascii="Cambria" w:hAnsi="Cambria" w:hint="default"/>
        <w:b w:val="0"/>
        <w:strike w:val="0"/>
        <w:dstrike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15E68A1"/>
    <w:multiLevelType w:val="hybridMultilevel"/>
    <w:tmpl w:val="813A2C0E"/>
    <w:lvl w:ilvl="0" w:tplc="28BE47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19817D6"/>
    <w:multiLevelType w:val="hybridMultilevel"/>
    <w:tmpl w:val="E78EC502"/>
    <w:lvl w:ilvl="0" w:tplc="BA480CE8">
      <w:start w:val="1"/>
      <w:numFmt w:val="decimal"/>
      <w:lvlText w:val="%1."/>
      <w:lvlJc w:val="left"/>
      <w:pPr>
        <w:ind w:left="720" w:hanging="360"/>
      </w:pPr>
      <w:rPr>
        <w:b w:val="0"/>
        <w:bCs/>
      </w:rPr>
    </w:lvl>
    <w:lvl w:ilvl="1" w:tplc="8A32487E">
      <w:start w:val="1"/>
      <w:numFmt w:val="decimal"/>
      <w:lvlText w:val="%2)"/>
      <w:lvlJc w:val="left"/>
      <w:pPr>
        <w:ind w:left="644" w:hanging="360"/>
      </w:pPr>
      <w:rPr>
        <w:rFonts w:hint="default"/>
        <w:b w:val="0"/>
        <w:bCs/>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A12E15"/>
    <w:multiLevelType w:val="hybridMultilevel"/>
    <w:tmpl w:val="F7BC702A"/>
    <w:lvl w:ilvl="0" w:tplc="71483224">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5C3FF9"/>
    <w:multiLevelType w:val="hybridMultilevel"/>
    <w:tmpl w:val="E14CA512"/>
    <w:lvl w:ilvl="0" w:tplc="2F10C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055FB9"/>
    <w:multiLevelType w:val="hybridMultilevel"/>
    <w:tmpl w:val="31A2A5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565FD1"/>
    <w:multiLevelType w:val="hybridMultilevel"/>
    <w:tmpl w:val="F5B49F2E"/>
    <w:lvl w:ilvl="0" w:tplc="1AC6A7A8">
      <w:start w:val="1"/>
      <w:numFmt w:val="decimal"/>
      <w:lvlText w:val="%1."/>
      <w:lvlJc w:val="left"/>
      <w:pPr>
        <w:tabs>
          <w:tab w:val="num" w:pos="850"/>
        </w:tabs>
        <w:ind w:left="850" w:hanging="283"/>
      </w:pPr>
      <w:rPr>
        <w:b w:val="0"/>
        <w:bCs/>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45" w15:restartNumberingAfterBreak="0">
    <w:nsid w:val="7E3A528E"/>
    <w:multiLevelType w:val="hybridMultilevel"/>
    <w:tmpl w:val="2F229014"/>
    <w:lvl w:ilvl="0" w:tplc="2FD67CCC">
      <w:start w:val="1"/>
      <w:numFmt w:val="decimal"/>
      <w:lvlText w:val="%1."/>
      <w:lvlJc w:val="left"/>
      <w:pPr>
        <w:tabs>
          <w:tab w:val="num" w:pos="2007"/>
        </w:tabs>
        <w:ind w:left="2007"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0113939">
    <w:abstractNumId w:val="19"/>
  </w:num>
  <w:num w:numId="2" w16cid:durableId="1609504337">
    <w:abstractNumId w:val="14"/>
  </w:num>
  <w:num w:numId="3" w16cid:durableId="1440759836">
    <w:abstractNumId w:val="5"/>
  </w:num>
  <w:num w:numId="4" w16cid:durableId="1718550697">
    <w:abstractNumId w:val="7"/>
  </w:num>
  <w:num w:numId="5" w16cid:durableId="1412238836">
    <w:abstractNumId w:val="13"/>
  </w:num>
  <w:num w:numId="6" w16cid:durableId="2119983598">
    <w:abstractNumId w:val="9"/>
  </w:num>
  <w:num w:numId="7" w16cid:durableId="891961395">
    <w:abstractNumId w:val="25"/>
  </w:num>
  <w:num w:numId="8" w16cid:durableId="1127311138">
    <w:abstractNumId w:val="26"/>
  </w:num>
  <w:num w:numId="9" w16cid:durableId="1062828780">
    <w:abstractNumId w:val="41"/>
  </w:num>
  <w:num w:numId="10" w16cid:durableId="890651705">
    <w:abstractNumId w:val="1"/>
  </w:num>
  <w:num w:numId="11" w16cid:durableId="580792981">
    <w:abstractNumId w:val="40"/>
  </w:num>
  <w:num w:numId="12" w16cid:durableId="1650934386">
    <w:abstractNumId w:val="31"/>
  </w:num>
  <w:num w:numId="13" w16cid:durableId="1594316243">
    <w:abstractNumId w:val="28"/>
  </w:num>
  <w:num w:numId="14" w16cid:durableId="764112250">
    <w:abstractNumId w:val="0"/>
  </w:num>
  <w:num w:numId="15" w16cid:durableId="1467745110">
    <w:abstractNumId w:val="43"/>
  </w:num>
  <w:num w:numId="16" w16cid:durableId="1126315177">
    <w:abstractNumId w:val="8"/>
  </w:num>
  <w:num w:numId="17" w16cid:durableId="229389767">
    <w:abstractNumId w:val="6"/>
  </w:num>
  <w:num w:numId="18" w16cid:durableId="481695209">
    <w:abstractNumId w:val="37"/>
  </w:num>
  <w:num w:numId="19" w16cid:durableId="1275553572">
    <w:abstractNumId w:val="2"/>
  </w:num>
  <w:num w:numId="20" w16cid:durableId="1121530153">
    <w:abstractNumId w:val="44"/>
  </w:num>
  <w:num w:numId="21" w16cid:durableId="3061299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9822517">
    <w:abstractNumId w:val="34"/>
  </w:num>
  <w:num w:numId="23" w16cid:durableId="1556508783">
    <w:abstractNumId w:val="10"/>
  </w:num>
  <w:num w:numId="24" w16cid:durableId="1093012910">
    <w:abstractNumId w:val="4"/>
  </w:num>
  <w:num w:numId="25" w16cid:durableId="1741825311">
    <w:abstractNumId w:val="17"/>
  </w:num>
  <w:num w:numId="26" w16cid:durableId="237981494">
    <w:abstractNumId w:val="12"/>
  </w:num>
  <w:num w:numId="27" w16cid:durableId="585309469">
    <w:abstractNumId w:val="11"/>
  </w:num>
  <w:num w:numId="28" w16cid:durableId="234634807">
    <w:abstractNumId w:val="15"/>
  </w:num>
  <w:num w:numId="29" w16cid:durableId="1380279453">
    <w:abstractNumId w:val="29"/>
  </w:num>
  <w:num w:numId="30" w16cid:durableId="640042956">
    <w:abstractNumId w:val="38"/>
  </w:num>
  <w:num w:numId="31" w16cid:durableId="2130081981">
    <w:abstractNumId w:val="23"/>
  </w:num>
  <w:num w:numId="32" w16cid:durableId="301927751">
    <w:abstractNumId w:val="30"/>
  </w:num>
  <w:num w:numId="33" w16cid:durableId="716976646">
    <w:abstractNumId w:val="39"/>
  </w:num>
  <w:num w:numId="34" w16cid:durableId="1863740656">
    <w:abstractNumId w:val="33"/>
  </w:num>
  <w:num w:numId="35" w16cid:durableId="1224485920">
    <w:abstractNumId w:val="22"/>
  </w:num>
  <w:num w:numId="36" w16cid:durableId="436366386">
    <w:abstractNumId w:val="36"/>
  </w:num>
  <w:num w:numId="37" w16cid:durableId="350297619">
    <w:abstractNumId w:val="21"/>
  </w:num>
  <w:num w:numId="38" w16cid:durableId="262224609">
    <w:abstractNumId w:val="32"/>
  </w:num>
  <w:num w:numId="39" w16cid:durableId="81801896">
    <w:abstractNumId w:val="16"/>
  </w:num>
  <w:num w:numId="40" w16cid:durableId="166285430">
    <w:abstractNumId w:val="35"/>
  </w:num>
  <w:num w:numId="41" w16cid:durableId="832646501">
    <w:abstractNumId w:val="24"/>
  </w:num>
  <w:num w:numId="42" w16cid:durableId="1573658861">
    <w:abstractNumId w:val="42"/>
  </w:num>
  <w:num w:numId="43" w16cid:durableId="1123308518">
    <w:abstractNumId w:val="27"/>
  </w:num>
  <w:num w:numId="44" w16cid:durableId="2071493081">
    <w:abstractNumId w:val="18"/>
  </w:num>
  <w:num w:numId="45" w16cid:durableId="1687709757">
    <w:abstractNumId w:val="45"/>
  </w:num>
  <w:num w:numId="46" w16cid:durableId="1926039030">
    <w:abstractNumId w:val="3"/>
  </w:num>
  <w:num w:numId="47" w16cid:durableId="3075931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0A1B0E27-3878-45A5-8F13-F8F428FA25AB}"/>
  </w:docVars>
  <w:rsids>
    <w:rsidRoot w:val="006815A3"/>
    <w:rsid w:val="00005788"/>
    <w:rsid w:val="00014AF1"/>
    <w:rsid w:val="000161B0"/>
    <w:rsid w:val="0001631F"/>
    <w:rsid w:val="0001743B"/>
    <w:rsid w:val="00024734"/>
    <w:rsid w:val="00031992"/>
    <w:rsid w:val="00032507"/>
    <w:rsid w:val="00033F2D"/>
    <w:rsid w:val="00033F88"/>
    <w:rsid w:val="00037FF6"/>
    <w:rsid w:val="00040D3B"/>
    <w:rsid w:val="00041DBF"/>
    <w:rsid w:val="00044452"/>
    <w:rsid w:val="00044D76"/>
    <w:rsid w:val="00045991"/>
    <w:rsid w:val="000466FF"/>
    <w:rsid w:val="000509A4"/>
    <w:rsid w:val="00051269"/>
    <w:rsid w:val="00051761"/>
    <w:rsid w:val="00056468"/>
    <w:rsid w:val="00057291"/>
    <w:rsid w:val="00062ADF"/>
    <w:rsid w:val="0006336E"/>
    <w:rsid w:val="0006547A"/>
    <w:rsid w:val="00067F7A"/>
    <w:rsid w:val="000704FC"/>
    <w:rsid w:val="00070B9F"/>
    <w:rsid w:val="0007563C"/>
    <w:rsid w:val="00077497"/>
    <w:rsid w:val="00077D0F"/>
    <w:rsid w:val="00077FAD"/>
    <w:rsid w:val="00080B73"/>
    <w:rsid w:val="00081BE8"/>
    <w:rsid w:val="00083F6D"/>
    <w:rsid w:val="00085026"/>
    <w:rsid w:val="00087D63"/>
    <w:rsid w:val="000946DF"/>
    <w:rsid w:val="00095083"/>
    <w:rsid w:val="00096434"/>
    <w:rsid w:val="00097392"/>
    <w:rsid w:val="00097747"/>
    <w:rsid w:val="000A015F"/>
    <w:rsid w:val="000A11C3"/>
    <w:rsid w:val="000A1DD9"/>
    <w:rsid w:val="000A3DBB"/>
    <w:rsid w:val="000A6F6A"/>
    <w:rsid w:val="000B02E6"/>
    <w:rsid w:val="000B1196"/>
    <w:rsid w:val="000B3235"/>
    <w:rsid w:val="000B449B"/>
    <w:rsid w:val="000B788D"/>
    <w:rsid w:val="000B7F24"/>
    <w:rsid w:val="000C38F6"/>
    <w:rsid w:val="000C3CBF"/>
    <w:rsid w:val="000D44EF"/>
    <w:rsid w:val="000D588D"/>
    <w:rsid w:val="000D5E8B"/>
    <w:rsid w:val="000D631B"/>
    <w:rsid w:val="000E0CC5"/>
    <w:rsid w:val="000E1938"/>
    <w:rsid w:val="000E2988"/>
    <w:rsid w:val="000E3183"/>
    <w:rsid w:val="000E47E5"/>
    <w:rsid w:val="000F2E21"/>
    <w:rsid w:val="000F72B3"/>
    <w:rsid w:val="000F73C0"/>
    <w:rsid w:val="000F7894"/>
    <w:rsid w:val="001003DF"/>
    <w:rsid w:val="00102015"/>
    <w:rsid w:val="00104F9A"/>
    <w:rsid w:val="001060DE"/>
    <w:rsid w:val="00114F2B"/>
    <w:rsid w:val="00116E83"/>
    <w:rsid w:val="00121304"/>
    <w:rsid w:val="00130B84"/>
    <w:rsid w:val="00131929"/>
    <w:rsid w:val="001329FA"/>
    <w:rsid w:val="001368C9"/>
    <w:rsid w:val="00137654"/>
    <w:rsid w:val="00141C61"/>
    <w:rsid w:val="0014209F"/>
    <w:rsid w:val="00142C74"/>
    <w:rsid w:val="00143553"/>
    <w:rsid w:val="00144361"/>
    <w:rsid w:val="00150848"/>
    <w:rsid w:val="001566D6"/>
    <w:rsid w:val="0015718B"/>
    <w:rsid w:val="00157D5D"/>
    <w:rsid w:val="001612E2"/>
    <w:rsid w:val="001624DA"/>
    <w:rsid w:val="00162989"/>
    <w:rsid w:val="00163273"/>
    <w:rsid w:val="00163D15"/>
    <w:rsid w:val="00165076"/>
    <w:rsid w:val="00165633"/>
    <w:rsid w:val="001671AD"/>
    <w:rsid w:val="001672DA"/>
    <w:rsid w:val="00170059"/>
    <w:rsid w:val="00172A0C"/>
    <w:rsid w:val="00177854"/>
    <w:rsid w:val="00180808"/>
    <w:rsid w:val="0018133E"/>
    <w:rsid w:val="0018155B"/>
    <w:rsid w:val="00181862"/>
    <w:rsid w:val="001848CB"/>
    <w:rsid w:val="00186F6E"/>
    <w:rsid w:val="00191DF6"/>
    <w:rsid w:val="00191EDE"/>
    <w:rsid w:val="00192FF6"/>
    <w:rsid w:val="00194015"/>
    <w:rsid w:val="00197E92"/>
    <w:rsid w:val="001A06DC"/>
    <w:rsid w:val="001A25E8"/>
    <w:rsid w:val="001A5637"/>
    <w:rsid w:val="001A6534"/>
    <w:rsid w:val="001A6C0E"/>
    <w:rsid w:val="001B0577"/>
    <w:rsid w:val="001B4C23"/>
    <w:rsid w:val="001B76F8"/>
    <w:rsid w:val="001C1538"/>
    <w:rsid w:val="001C2EF5"/>
    <w:rsid w:val="001C52DA"/>
    <w:rsid w:val="001C7347"/>
    <w:rsid w:val="001D7BEA"/>
    <w:rsid w:val="001E0619"/>
    <w:rsid w:val="001E0987"/>
    <w:rsid w:val="001E3198"/>
    <w:rsid w:val="001E4C10"/>
    <w:rsid w:val="001E5072"/>
    <w:rsid w:val="001E718B"/>
    <w:rsid w:val="001F0543"/>
    <w:rsid w:val="001F0800"/>
    <w:rsid w:val="001F1735"/>
    <w:rsid w:val="001F4DA5"/>
    <w:rsid w:val="001F51DD"/>
    <w:rsid w:val="001F7880"/>
    <w:rsid w:val="00201D33"/>
    <w:rsid w:val="00205A6F"/>
    <w:rsid w:val="00205C53"/>
    <w:rsid w:val="0020695D"/>
    <w:rsid w:val="0020796B"/>
    <w:rsid w:val="00207EF5"/>
    <w:rsid w:val="00211099"/>
    <w:rsid w:val="00212674"/>
    <w:rsid w:val="00214710"/>
    <w:rsid w:val="00216738"/>
    <w:rsid w:val="0021703D"/>
    <w:rsid w:val="00225812"/>
    <w:rsid w:val="00230539"/>
    <w:rsid w:val="00232806"/>
    <w:rsid w:val="0023385E"/>
    <w:rsid w:val="002345D8"/>
    <w:rsid w:val="00240DF7"/>
    <w:rsid w:val="00245452"/>
    <w:rsid w:val="00246005"/>
    <w:rsid w:val="00247FC8"/>
    <w:rsid w:val="00251D38"/>
    <w:rsid w:val="00254FE5"/>
    <w:rsid w:val="00255265"/>
    <w:rsid w:val="00257BC4"/>
    <w:rsid w:val="002614A6"/>
    <w:rsid w:val="00264251"/>
    <w:rsid w:val="0026515E"/>
    <w:rsid w:val="002654F2"/>
    <w:rsid w:val="00266AFE"/>
    <w:rsid w:val="002673D0"/>
    <w:rsid w:val="002673F4"/>
    <w:rsid w:val="00270B2A"/>
    <w:rsid w:val="00271E6B"/>
    <w:rsid w:val="00272F5E"/>
    <w:rsid w:val="00274A77"/>
    <w:rsid w:val="00274D73"/>
    <w:rsid w:val="00277221"/>
    <w:rsid w:val="00281A91"/>
    <w:rsid w:val="00283240"/>
    <w:rsid w:val="0028334C"/>
    <w:rsid w:val="002835C9"/>
    <w:rsid w:val="00284019"/>
    <w:rsid w:val="00285374"/>
    <w:rsid w:val="00286847"/>
    <w:rsid w:val="00290150"/>
    <w:rsid w:val="0029064F"/>
    <w:rsid w:val="00295418"/>
    <w:rsid w:val="002975B6"/>
    <w:rsid w:val="002A1BB7"/>
    <w:rsid w:val="002A2F03"/>
    <w:rsid w:val="002A300A"/>
    <w:rsid w:val="002B0B26"/>
    <w:rsid w:val="002B0CA9"/>
    <w:rsid w:val="002B1908"/>
    <w:rsid w:val="002B450D"/>
    <w:rsid w:val="002B5D44"/>
    <w:rsid w:val="002B72F0"/>
    <w:rsid w:val="002C16FD"/>
    <w:rsid w:val="002C39AA"/>
    <w:rsid w:val="002C44D2"/>
    <w:rsid w:val="002C63C0"/>
    <w:rsid w:val="002D053E"/>
    <w:rsid w:val="002D09B2"/>
    <w:rsid w:val="002D1AC7"/>
    <w:rsid w:val="002D5A9D"/>
    <w:rsid w:val="002D5AB5"/>
    <w:rsid w:val="002D5B27"/>
    <w:rsid w:val="002D5E8B"/>
    <w:rsid w:val="002D6ED6"/>
    <w:rsid w:val="002E1EA4"/>
    <w:rsid w:val="002E5E50"/>
    <w:rsid w:val="002F0C63"/>
    <w:rsid w:val="002F1E12"/>
    <w:rsid w:val="002F55FC"/>
    <w:rsid w:val="002F6143"/>
    <w:rsid w:val="00301800"/>
    <w:rsid w:val="00301FCE"/>
    <w:rsid w:val="0030694D"/>
    <w:rsid w:val="00306BE1"/>
    <w:rsid w:val="003106B5"/>
    <w:rsid w:val="00311244"/>
    <w:rsid w:val="00312D70"/>
    <w:rsid w:val="003138AB"/>
    <w:rsid w:val="003138B0"/>
    <w:rsid w:val="003157A7"/>
    <w:rsid w:val="00321280"/>
    <w:rsid w:val="0032254B"/>
    <w:rsid w:val="00322A3F"/>
    <w:rsid w:val="00323662"/>
    <w:rsid w:val="00324DAA"/>
    <w:rsid w:val="00327399"/>
    <w:rsid w:val="00327E07"/>
    <w:rsid w:val="00331F12"/>
    <w:rsid w:val="003337F7"/>
    <w:rsid w:val="00334E58"/>
    <w:rsid w:val="00334F88"/>
    <w:rsid w:val="00336D3B"/>
    <w:rsid w:val="00342A48"/>
    <w:rsid w:val="00344D0C"/>
    <w:rsid w:val="00345DB0"/>
    <w:rsid w:val="00346F5C"/>
    <w:rsid w:val="00351119"/>
    <w:rsid w:val="003538B4"/>
    <w:rsid w:val="00354ABD"/>
    <w:rsid w:val="00355130"/>
    <w:rsid w:val="0035518E"/>
    <w:rsid w:val="00362F3C"/>
    <w:rsid w:val="00364C28"/>
    <w:rsid w:val="00367158"/>
    <w:rsid w:val="00371764"/>
    <w:rsid w:val="00372908"/>
    <w:rsid w:val="00375DE1"/>
    <w:rsid w:val="00377B3C"/>
    <w:rsid w:val="00380C19"/>
    <w:rsid w:val="003828B1"/>
    <w:rsid w:val="003837A2"/>
    <w:rsid w:val="00384B7B"/>
    <w:rsid w:val="00387AB0"/>
    <w:rsid w:val="0039140A"/>
    <w:rsid w:val="003914B8"/>
    <w:rsid w:val="00392C7C"/>
    <w:rsid w:val="00394C5A"/>
    <w:rsid w:val="003955A2"/>
    <w:rsid w:val="003A29B0"/>
    <w:rsid w:val="003A31DA"/>
    <w:rsid w:val="003A3525"/>
    <w:rsid w:val="003A38A9"/>
    <w:rsid w:val="003A794A"/>
    <w:rsid w:val="003A79BC"/>
    <w:rsid w:val="003B1EB1"/>
    <w:rsid w:val="003B368A"/>
    <w:rsid w:val="003C13FC"/>
    <w:rsid w:val="003C6C6C"/>
    <w:rsid w:val="003D1E65"/>
    <w:rsid w:val="003D25AB"/>
    <w:rsid w:val="003D36BA"/>
    <w:rsid w:val="003D680E"/>
    <w:rsid w:val="003D786A"/>
    <w:rsid w:val="003D788E"/>
    <w:rsid w:val="003E108D"/>
    <w:rsid w:val="003E3E72"/>
    <w:rsid w:val="003E4E7C"/>
    <w:rsid w:val="003E70BA"/>
    <w:rsid w:val="003F01A5"/>
    <w:rsid w:val="003F063C"/>
    <w:rsid w:val="003F1BDB"/>
    <w:rsid w:val="003F31D3"/>
    <w:rsid w:val="003F3EE7"/>
    <w:rsid w:val="003F5B74"/>
    <w:rsid w:val="004001AD"/>
    <w:rsid w:val="00401F13"/>
    <w:rsid w:val="00402197"/>
    <w:rsid w:val="00402858"/>
    <w:rsid w:val="004069F6"/>
    <w:rsid w:val="00407D0A"/>
    <w:rsid w:val="00410BBD"/>
    <w:rsid w:val="004161ED"/>
    <w:rsid w:val="0041654E"/>
    <w:rsid w:val="00420595"/>
    <w:rsid w:val="00422B03"/>
    <w:rsid w:val="00425DF5"/>
    <w:rsid w:val="00426A91"/>
    <w:rsid w:val="004316BD"/>
    <w:rsid w:val="00432B9C"/>
    <w:rsid w:val="00434D7F"/>
    <w:rsid w:val="00442637"/>
    <w:rsid w:val="004433C5"/>
    <w:rsid w:val="00444583"/>
    <w:rsid w:val="00445CC7"/>
    <w:rsid w:val="0045148E"/>
    <w:rsid w:val="004536FA"/>
    <w:rsid w:val="004558F9"/>
    <w:rsid w:val="004560F2"/>
    <w:rsid w:val="004568F2"/>
    <w:rsid w:val="00457A8D"/>
    <w:rsid w:val="00463848"/>
    <w:rsid w:val="00463E98"/>
    <w:rsid w:val="0046466B"/>
    <w:rsid w:val="004648B7"/>
    <w:rsid w:val="0046497B"/>
    <w:rsid w:val="00467889"/>
    <w:rsid w:val="00467C85"/>
    <w:rsid w:val="004718D5"/>
    <w:rsid w:val="00472233"/>
    <w:rsid w:val="00472B38"/>
    <w:rsid w:val="004739A5"/>
    <w:rsid w:val="004757E8"/>
    <w:rsid w:val="004770F3"/>
    <w:rsid w:val="00477513"/>
    <w:rsid w:val="00482278"/>
    <w:rsid w:val="00482560"/>
    <w:rsid w:val="00482F12"/>
    <w:rsid w:val="0048617B"/>
    <w:rsid w:val="0049021E"/>
    <w:rsid w:val="00492098"/>
    <w:rsid w:val="00494935"/>
    <w:rsid w:val="0049555C"/>
    <w:rsid w:val="00495714"/>
    <w:rsid w:val="00496E84"/>
    <w:rsid w:val="004A4C24"/>
    <w:rsid w:val="004A64A8"/>
    <w:rsid w:val="004A727E"/>
    <w:rsid w:val="004B2262"/>
    <w:rsid w:val="004B3F41"/>
    <w:rsid w:val="004B5651"/>
    <w:rsid w:val="004B5AC7"/>
    <w:rsid w:val="004B6520"/>
    <w:rsid w:val="004C14C7"/>
    <w:rsid w:val="004C586D"/>
    <w:rsid w:val="004C6341"/>
    <w:rsid w:val="004C7B85"/>
    <w:rsid w:val="004D3CE8"/>
    <w:rsid w:val="004D3FF3"/>
    <w:rsid w:val="004D4343"/>
    <w:rsid w:val="004D50F3"/>
    <w:rsid w:val="004D7E88"/>
    <w:rsid w:val="004E06DE"/>
    <w:rsid w:val="004E1285"/>
    <w:rsid w:val="004E20AD"/>
    <w:rsid w:val="004E2713"/>
    <w:rsid w:val="004E2B3C"/>
    <w:rsid w:val="004E2D1A"/>
    <w:rsid w:val="004E513F"/>
    <w:rsid w:val="004E6683"/>
    <w:rsid w:val="004F002F"/>
    <w:rsid w:val="004F143F"/>
    <w:rsid w:val="004F2190"/>
    <w:rsid w:val="004F31D3"/>
    <w:rsid w:val="004F34AA"/>
    <w:rsid w:val="004F42BB"/>
    <w:rsid w:val="004F6017"/>
    <w:rsid w:val="0050078F"/>
    <w:rsid w:val="005101A1"/>
    <w:rsid w:val="005119E1"/>
    <w:rsid w:val="00513E79"/>
    <w:rsid w:val="00514D2D"/>
    <w:rsid w:val="00523769"/>
    <w:rsid w:val="005245AF"/>
    <w:rsid w:val="00525FF7"/>
    <w:rsid w:val="00527991"/>
    <w:rsid w:val="005306D2"/>
    <w:rsid w:val="00533DBE"/>
    <w:rsid w:val="00535B13"/>
    <w:rsid w:val="0053755B"/>
    <w:rsid w:val="00537ECD"/>
    <w:rsid w:val="00541119"/>
    <w:rsid w:val="00544A26"/>
    <w:rsid w:val="00547FE0"/>
    <w:rsid w:val="005505AE"/>
    <w:rsid w:val="00550A53"/>
    <w:rsid w:val="0055726C"/>
    <w:rsid w:val="00560F74"/>
    <w:rsid w:val="00562A67"/>
    <w:rsid w:val="005633EA"/>
    <w:rsid w:val="0056386D"/>
    <w:rsid w:val="005657ED"/>
    <w:rsid w:val="005707F3"/>
    <w:rsid w:val="00571357"/>
    <w:rsid w:val="00571B6B"/>
    <w:rsid w:val="00573EF7"/>
    <w:rsid w:val="0057403E"/>
    <w:rsid w:val="00574E42"/>
    <w:rsid w:val="0058033E"/>
    <w:rsid w:val="00581A6A"/>
    <w:rsid w:val="00582A18"/>
    <w:rsid w:val="00583394"/>
    <w:rsid w:val="00585D95"/>
    <w:rsid w:val="00586C8B"/>
    <w:rsid w:val="0058713D"/>
    <w:rsid w:val="005937E6"/>
    <w:rsid w:val="00593B14"/>
    <w:rsid w:val="005955AB"/>
    <w:rsid w:val="00597F4D"/>
    <w:rsid w:val="005A0003"/>
    <w:rsid w:val="005A10D5"/>
    <w:rsid w:val="005A45F8"/>
    <w:rsid w:val="005A5B24"/>
    <w:rsid w:val="005A7752"/>
    <w:rsid w:val="005A7BBF"/>
    <w:rsid w:val="005B0B5F"/>
    <w:rsid w:val="005B2144"/>
    <w:rsid w:val="005B2504"/>
    <w:rsid w:val="005B2B43"/>
    <w:rsid w:val="005B409E"/>
    <w:rsid w:val="005B4F50"/>
    <w:rsid w:val="005B6E4D"/>
    <w:rsid w:val="005C5386"/>
    <w:rsid w:val="005C5793"/>
    <w:rsid w:val="005D1C29"/>
    <w:rsid w:val="005D2E6D"/>
    <w:rsid w:val="005D484E"/>
    <w:rsid w:val="005D5C8E"/>
    <w:rsid w:val="005D7BD5"/>
    <w:rsid w:val="005E091D"/>
    <w:rsid w:val="005E09F7"/>
    <w:rsid w:val="005E0B91"/>
    <w:rsid w:val="005E1015"/>
    <w:rsid w:val="005E116A"/>
    <w:rsid w:val="005E415F"/>
    <w:rsid w:val="005E47E8"/>
    <w:rsid w:val="005E4E08"/>
    <w:rsid w:val="005E682D"/>
    <w:rsid w:val="005F1A6E"/>
    <w:rsid w:val="005F320B"/>
    <w:rsid w:val="005F58B3"/>
    <w:rsid w:val="005F733B"/>
    <w:rsid w:val="00602557"/>
    <w:rsid w:val="00607809"/>
    <w:rsid w:val="00611740"/>
    <w:rsid w:val="00611B0F"/>
    <w:rsid w:val="006152A5"/>
    <w:rsid w:val="006167D6"/>
    <w:rsid w:val="006169A6"/>
    <w:rsid w:val="00617ADF"/>
    <w:rsid w:val="00622074"/>
    <w:rsid w:val="00630A21"/>
    <w:rsid w:val="00632E93"/>
    <w:rsid w:val="00634A73"/>
    <w:rsid w:val="006414F0"/>
    <w:rsid w:val="00642F37"/>
    <w:rsid w:val="00643228"/>
    <w:rsid w:val="006455AA"/>
    <w:rsid w:val="0065005E"/>
    <w:rsid w:val="00653FA7"/>
    <w:rsid w:val="00654857"/>
    <w:rsid w:val="006614EF"/>
    <w:rsid w:val="00661AEB"/>
    <w:rsid w:val="00661C11"/>
    <w:rsid w:val="00672E31"/>
    <w:rsid w:val="00674A2D"/>
    <w:rsid w:val="00674F62"/>
    <w:rsid w:val="0067527B"/>
    <w:rsid w:val="00675BFC"/>
    <w:rsid w:val="00676324"/>
    <w:rsid w:val="00677E4B"/>
    <w:rsid w:val="00680507"/>
    <w:rsid w:val="00681011"/>
    <w:rsid w:val="006815A3"/>
    <w:rsid w:val="006815DD"/>
    <w:rsid w:val="00684501"/>
    <w:rsid w:val="00685748"/>
    <w:rsid w:val="0069262B"/>
    <w:rsid w:val="006928D2"/>
    <w:rsid w:val="00692CA7"/>
    <w:rsid w:val="0069365C"/>
    <w:rsid w:val="006A0D78"/>
    <w:rsid w:val="006A2EFD"/>
    <w:rsid w:val="006A3C0A"/>
    <w:rsid w:val="006A4DBD"/>
    <w:rsid w:val="006B43A3"/>
    <w:rsid w:val="006B65C0"/>
    <w:rsid w:val="006C0AA6"/>
    <w:rsid w:val="006C0EA9"/>
    <w:rsid w:val="006C652F"/>
    <w:rsid w:val="006C75CD"/>
    <w:rsid w:val="006D35B5"/>
    <w:rsid w:val="006E41AB"/>
    <w:rsid w:val="006F22A7"/>
    <w:rsid w:val="006F32E1"/>
    <w:rsid w:val="006F37EB"/>
    <w:rsid w:val="006F3B5A"/>
    <w:rsid w:val="006F5306"/>
    <w:rsid w:val="006F6B89"/>
    <w:rsid w:val="00700513"/>
    <w:rsid w:val="007008EB"/>
    <w:rsid w:val="00701861"/>
    <w:rsid w:val="00704A4E"/>
    <w:rsid w:val="00706822"/>
    <w:rsid w:val="007068AE"/>
    <w:rsid w:val="00706C67"/>
    <w:rsid w:val="00706EFB"/>
    <w:rsid w:val="007124A8"/>
    <w:rsid w:val="007126F5"/>
    <w:rsid w:val="00713CAA"/>
    <w:rsid w:val="007151FE"/>
    <w:rsid w:val="00720019"/>
    <w:rsid w:val="00722382"/>
    <w:rsid w:val="007255A1"/>
    <w:rsid w:val="00726CE6"/>
    <w:rsid w:val="0073293A"/>
    <w:rsid w:val="00734E1D"/>
    <w:rsid w:val="00735AE0"/>
    <w:rsid w:val="00740B95"/>
    <w:rsid w:val="007410B6"/>
    <w:rsid w:val="00745ACD"/>
    <w:rsid w:val="00750647"/>
    <w:rsid w:val="00750A71"/>
    <w:rsid w:val="00750D54"/>
    <w:rsid w:val="00751366"/>
    <w:rsid w:val="0075162A"/>
    <w:rsid w:val="00751DC4"/>
    <w:rsid w:val="00760710"/>
    <w:rsid w:val="0076214D"/>
    <w:rsid w:val="0076552B"/>
    <w:rsid w:val="00765B15"/>
    <w:rsid w:val="00765E67"/>
    <w:rsid w:val="00767022"/>
    <w:rsid w:val="00767826"/>
    <w:rsid w:val="00771F0C"/>
    <w:rsid w:val="0077372D"/>
    <w:rsid w:val="007748E6"/>
    <w:rsid w:val="00776F5C"/>
    <w:rsid w:val="00781D35"/>
    <w:rsid w:val="007826E6"/>
    <w:rsid w:val="00783628"/>
    <w:rsid w:val="00784C0A"/>
    <w:rsid w:val="00792539"/>
    <w:rsid w:val="00794936"/>
    <w:rsid w:val="007949CF"/>
    <w:rsid w:val="0079719B"/>
    <w:rsid w:val="00797B00"/>
    <w:rsid w:val="007A3126"/>
    <w:rsid w:val="007A5AED"/>
    <w:rsid w:val="007A5FA5"/>
    <w:rsid w:val="007A6EFC"/>
    <w:rsid w:val="007B36BB"/>
    <w:rsid w:val="007B4B02"/>
    <w:rsid w:val="007C1982"/>
    <w:rsid w:val="007C1FD5"/>
    <w:rsid w:val="007C51A3"/>
    <w:rsid w:val="007C7485"/>
    <w:rsid w:val="007C7CE7"/>
    <w:rsid w:val="007D0BFF"/>
    <w:rsid w:val="007D49A8"/>
    <w:rsid w:val="007D56D2"/>
    <w:rsid w:val="007D5A58"/>
    <w:rsid w:val="007E5919"/>
    <w:rsid w:val="007F0B05"/>
    <w:rsid w:val="007F3437"/>
    <w:rsid w:val="007F3A20"/>
    <w:rsid w:val="007F4369"/>
    <w:rsid w:val="007F4DAD"/>
    <w:rsid w:val="007F7021"/>
    <w:rsid w:val="00800262"/>
    <w:rsid w:val="008022D2"/>
    <w:rsid w:val="00802988"/>
    <w:rsid w:val="00812296"/>
    <w:rsid w:val="008134E6"/>
    <w:rsid w:val="00813727"/>
    <w:rsid w:val="008214AE"/>
    <w:rsid w:val="00821571"/>
    <w:rsid w:val="00823F53"/>
    <w:rsid w:val="00824AAE"/>
    <w:rsid w:val="0082682B"/>
    <w:rsid w:val="00832281"/>
    <w:rsid w:val="00832CFE"/>
    <w:rsid w:val="008366E7"/>
    <w:rsid w:val="00840A4B"/>
    <w:rsid w:val="00841353"/>
    <w:rsid w:val="00843460"/>
    <w:rsid w:val="00844306"/>
    <w:rsid w:val="00844D25"/>
    <w:rsid w:val="00846C35"/>
    <w:rsid w:val="0084705A"/>
    <w:rsid w:val="00847435"/>
    <w:rsid w:val="00853129"/>
    <w:rsid w:val="00853944"/>
    <w:rsid w:val="00862B5F"/>
    <w:rsid w:val="008645F2"/>
    <w:rsid w:val="00866648"/>
    <w:rsid w:val="00866CFE"/>
    <w:rsid w:val="00867A0A"/>
    <w:rsid w:val="00870041"/>
    <w:rsid w:val="00872BF2"/>
    <w:rsid w:val="008734ED"/>
    <w:rsid w:val="00873DBC"/>
    <w:rsid w:val="00874FFC"/>
    <w:rsid w:val="008766CE"/>
    <w:rsid w:val="00880E10"/>
    <w:rsid w:val="00882416"/>
    <w:rsid w:val="00882750"/>
    <w:rsid w:val="00887907"/>
    <w:rsid w:val="00887DAF"/>
    <w:rsid w:val="00894385"/>
    <w:rsid w:val="008967BB"/>
    <w:rsid w:val="008973F3"/>
    <w:rsid w:val="008A041C"/>
    <w:rsid w:val="008A10E5"/>
    <w:rsid w:val="008A4965"/>
    <w:rsid w:val="008A530C"/>
    <w:rsid w:val="008A59E2"/>
    <w:rsid w:val="008B07E4"/>
    <w:rsid w:val="008B1825"/>
    <w:rsid w:val="008B1B26"/>
    <w:rsid w:val="008B2AC1"/>
    <w:rsid w:val="008B4009"/>
    <w:rsid w:val="008B57F7"/>
    <w:rsid w:val="008B625B"/>
    <w:rsid w:val="008B73F0"/>
    <w:rsid w:val="008B750E"/>
    <w:rsid w:val="008C509D"/>
    <w:rsid w:val="008C588D"/>
    <w:rsid w:val="008C68FD"/>
    <w:rsid w:val="008C763E"/>
    <w:rsid w:val="008C7B50"/>
    <w:rsid w:val="008D4116"/>
    <w:rsid w:val="008D4407"/>
    <w:rsid w:val="008D6697"/>
    <w:rsid w:val="008D6BEF"/>
    <w:rsid w:val="008D6D84"/>
    <w:rsid w:val="008D74BB"/>
    <w:rsid w:val="008E2746"/>
    <w:rsid w:val="008E3487"/>
    <w:rsid w:val="008E60BD"/>
    <w:rsid w:val="008F0930"/>
    <w:rsid w:val="008F43B8"/>
    <w:rsid w:val="008F43D1"/>
    <w:rsid w:val="008F590B"/>
    <w:rsid w:val="008F6F83"/>
    <w:rsid w:val="00901BE2"/>
    <w:rsid w:val="00903BF5"/>
    <w:rsid w:val="0090536A"/>
    <w:rsid w:val="009117FB"/>
    <w:rsid w:val="00912B69"/>
    <w:rsid w:val="00915E11"/>
    <w:rsid w:val="00916B89"/>
    <w:rsid w:val="00920804"/>
    <w:rsid w:val="00920FD4"/>
    <w:rsid w:val="009216F2"/>
    <w:rsid w:val="00921BEC"/>
    <w:rsid w:val="0092324A"/>
    <w:rsid w:val="00923BA3"/>
    <w:rsid w:val="00923C9C"/>
    <w:rsid w:val="009336BD"/>
    <w:rsid w:val="00933AB4"/>
    <w:rsid w:val="0093410C"/>
    <w:rsid w:val="00935773"/>
    <w:rsid w:val="00936091"/>
    <w:rsid w:val="0093663B"/>
    <w:rsid w:val="00943C9D"/>
    <w:rsid w:val="00944599"/>
    <w:rsid w:val="009469E0"/>
    <w:rsid w:val="00946BD4"/>
    <w:rsid w:val="00950622"/>
    <w:rsid w:val="009520DD"/>
    <w:rsid w:val="009520FF"/>
    <w:rsid w:val="00954E46"/>
    <w:rsid w:val="00962009"/>
    <w:rsid w:val="009642A4"/>
    <w:rsid w:val="00965D1A"/>
    <w:rsid w:val="009662A1"/>
    <w:rsid w:val="00970EFD"/>
    <w:rsid w:val="00972005"/>
    <w:rsid w:val="009724F9"/>
    <w:rsid w:val="00972F93"/>
    <w:rsid w:val="00973F0B"/>
    <w:rsid w:val="009752DD"/>
    <w:rsid w:val="00975A80"/>
    <w:rsid w:val="009775BA"/>
    <w:rsid w:val="00991272"/>
    <w:rsid w:val="00993BFA"/>
    <w:rsid w:val="00994EA8"/>
    <w:rsid w:val="00995EF1"/>
    <w:rsid w:val="00997C5A"/>
    <w:rsid w:val="009A1CF3"/>
    <w:rsid w:val="009A3DC7"/>
    <w:rsid w:val="009B4853"/>
    <w:rsid w:val="009B4F47"/>
    <w:rsid w:val="009B60B7"/>
    <w:rsid w:val="009C213E"/>
    <w:rsid w:val="009C3CDA"/>
    <w:rsid w:val="009C77DA"/>
    <w:rsid w:val="009D1E93"/>
    <w:rsid w:val="009D3372"/>
    <w:rsid w:val="009D377C"/>
    <w:rsid w:val="009D707C"/>
    <w:rsid w:val="009D7859"/>
    <w:rsid w:val="009E051A"/>
    <w:rsid w:val="009E148A"/>
    <w:rsid w:val="009E3AAC"/>
    <w:rsid w:val="009F36F6"/>
    <w:rsid w:val="009F60EE"/>
    <w:rsid w:val="009F6B75"/>
    <w:rsid w:val="00A01199"/>
    <w:rsid w:val="00A0131D"/>
    <w:rsid w:val="00A01800"/>
    <w:rsid w:val="00A03708"/>
    <w:rsid w:val="00A0480E"/>
    <w:rsid w:val="00A05017"/>
    <w:rsid w:val="00A06ECE"/>
    <w:rsid w:val="00A07B1F"/>
    <w:rsid w:val="00A11986"/>
    <w:rsid w:val="00A1233F"/>
    <w:rsid w:val="00A1322D"/>
    <w:rsid w:val="00A13FFB"/>
    <w:rsid w:val="00A14FD7"/>
    <w:rsid w:val="00A1623A"/>
    <w:rsid w:val="00A253A8"/>
    <w:rsid w:val="00A26E88"/>
    <w:rsid w:val="00A27E05"/>
    <w:rsid w:val="00A330C9"/>
    <w:rsid w:val="00A33A54"/>
    <w:rsid w:val="00A3618D"/>
    <w:rsid w:val="00A42189"/>
    <w:rsid w:val="00A42A09"/>
    <w:rsid w:val="00A42F18"/>
    <w:rsid w:val="00A44777"/>
    <w:rsid w:val="00A45928"/>
    <w:rsid w:val="00A460B3"/>
    <w:rsid w:val="00A4630D"/>
    <w:rsid w:val="00A46702"/>
    <w:rsid w:val="00A50455"/>
    <w:rsid w:val="00A5078F"/>
    <w:rsid w:val="00A51B7B"/>
    <w:rsid w:val="00A5705A"/>
    <w:rsid w:val="00A5737D"/>
    <w:rsid w:val="00A60C25"/>
    <w:rsid w:val="00A61D02"/>
    <w:rsid w:val="00A6341D"/>
    <w:rsid w:val="00A64622"/>
    <w:rsid w:val="00A6564A"/>
    <w:rsid w:val="00A665B1"/>
    <w:rsid w:val="00A721FC"/>
    <w:rsid w:val="00A729F6"/>
    <w:rsid w:val="00A72A20"/>
    <w:rsid w:val="00A741A8"/>
    <w:rsid w:val="00A749F4"/>
    <w:rsid w:val="00A75BAF"/>
    <w:rsid w:val="00A764C0"/>
    <w:rsid w:val="00A766B5"/>
    <w:rsid w:val="00A76B12"/>
    <w:rsid w:val="00A77803"/>
    <w:rsid w:val="00A870C2"/>
    <w:rsid w:val="00A873E5"/>
    <w:rsid w:val="00A90CF2"/>
    <w:rsid w:val="00A91105"/>
    <w:rsid w:val="00A93A4C"/>
    <w:rsid w:val="00A94039"/>
    <w:rsid w:val="00A94F0D"/>
    <w:rsid w:val="00A95525"/>
    <w:rsid w:val="00A9684A"/>
    <w:rsid w:val="00A96A66"/>
    <w:rsid w:val="00A972C8"/>
    <w:rsid w:val="00AA065C"/>
    <w:rsid w:val="00AA08EC"/>
    <w:rsid w:val="00AA3FC3"/>
    <w:rsid w:val="00AA414B"/>
    <w:rsid w:val="00AA45FA"/>
    <w:rsid w:val="00AA53EC"/>
    <w:rsid w:val="00AA5A7C"/>
    <w:rsid w:val="00AA63E3"/>
    <w:rsid w:val="00AA6CEE"/>
    <w:rsid w:val="00AA6D91"/>
    <w:rsid w:val="00AB299C"/>
    <w:rsid w:val="00AB3A8C"/>
    <w:rsid w:val="00AB58A0"/>
    <w:rsid w:val="00AB66DD"/>
    <w:rsid w:val="00AC3C47"/>
    <w:rsid w:val="00AC4C59"/>
    <w:rsid w:val="00AC54B7"/>
    <w:rsid w:val="00AC64D5"/>
    <w:rsid w:val="00AC7154"/>
    <w:rsid w:val="00AC76A8"/>
    <w:rsid w:val="00AD0B3D"/>
    <w:rsid w:val="00AD1917"/>
    <w:rsid w:val="00AD2138"/>
    <w:rsid w:val="00AD53A6"/>
    <w:rsid w:val="00AD71CA"/>
    <w:rsid w:val="00AD71F6"/>
    <w:rsid w:val="00AE2532"/>
    <w:rsid w:val="00AE2A75"/>
    <w:rsid w:val="00AE6AAD"/>
    <w:rsid w:val="00AF00ED"/>
    <w:rsid w:val="00AF03BA"/>
    <w:rsid w:val="00AF150F"/>
    <w:rsid w:val="00AF188E"/>
    <w:rsid w:val="00AF7BCF"/>
    <w:rsid w:val="00B00C5B"/>
    <w:rsid w:val="00B01492"/>
    <w:rsid w:val="00B025A3"/>
    <w:rsid w:val="00B04004"/>
    <w:rsid w:val="00B0486D"/>
    <w:rsid w:val="00B04CCA"/>
    <w:rsid w:val="00B07E99"/>
    <w:rsid w:val="00B10871"/>
    <w:rsid w:val="00B128F0"/>
    <w:rsid w:val="00B15965"/>
    <w:rsid w:val="00B16236"/>
    <w:rsid w:val="00B207E1"/>
    <w:rsid w:val="00B21E4D"/>
    <w:rsid w:val="00B2329E"/>
    <w:rsid w:val="00B24CA8"/>
    <w:rsid w:val="00B24E5B"/>
    <w:rsid w:val="00B251AF"/>
    <w:rsid w:val="00B30AE1"/>
    <w:rsid w:val="00B319A1"/>
    <w:rsid w:val="00B35742"/>
    <w:rsid w:val="00B36EFE"/>
    <w:rsid w:val="00B40329"/>
    <w:rsid w:val="00B43B15"/>
    <w:rsid w:val="00B43D2C"/>
    <w:rsid w:val="00B443B2"/>
    <w:rsid w:val="00B456E3"/>
    <w:rsid w:val="00B50D5C"/>
    <w:rsid w:val="00B520F1"/>
    <w:rsid w:val="00B555E9"/>
    <w:rsid w:val="00B608C7"/>
    <w:rsid w:val="00B624A4"/>
    <w:rsid w:val="00B65A19"/>
    <w:rsid w:val="00B72511"/>
    <w:rsid w:val="00B75200"/>
    <w:rsid w:val="00B803B2"/>
    <w:rsid w:val="00B80735"/>
    <w:rsid w:val="00B81F2D"/>
    <w:rsid w:val="00B830B3"/>
    <w:rsid w:val="00B8489D"/>
    <w:rsid w:val="00B85A70"/>
    <w:rsid w:val="00B87520"/>
    <w:rsid w:val="00B91761"/>
    <w:rsid w:val="00B93ED1"/>
    <w:rsid w:val="00B95D61"/>
    <w:rsid w:val="00B965FA"/>
    <w:rsid w:val="00B97328"/>
    <w:rsid w:val="00B97963"/>
    <w:rsid w:val="00BA3E3A"/>
    <w:rsid w:val="00BA4429"/>
    <w:rsid w:val="00BA5056"/>
    <w:rsid w:val="00BB1522"/>
    <w:rsid w:val="00BB490D"/>
    <w:rsid w:val="00BB521E"/>
    <w:rsid w:val="00BB5441"/>
    <w:rsid w:val="00BB7F4C"/>
    <w:rsid w:val="00BC0B61"/>
    <w:rsid w:val="00BC1778"/>
    <w:rsid w:val="00BC2C00"/>
    <w:rsid w:val="00BC41F0"/>
    <w:rsid w:val="00BC4337"/>
    <w:rsid w:val="00BC4CC8"/>
    <w:rsid w:val="00BC4D1C"/>
    <w:rsid w:val="00BC6F22"/>
    <w:rsid w:val="00BD2082"/>
    <w:rsid w:val="00BD2D74"/>
    <w:rsid w:val="00BE0E9A"/>
    <w:rsid w:val="00BE1129"/>
    <w:rsid w:val="00BE322A"/>
    <w:rsid w:val="00BE56AB"/>
    <w:rsid w:val="00BE5E8E"/>
    <w:rsid w:val="00BF0D39"/>
    <w:rsid w:val="00BF157A"/>
    <w:rsid w:val="00BF1CAA"/>
    <w:rsid w:val="00BF1D3B"/>
    <w:rsid w:val="00BF259E"/>
    <w:rsid w:val="00BF2F86"/>
    <w:rsid w:val="00BF566E"/>
    <w:rsid w:val="00BF5CBE"/>
    <w:rsid w:val="00BF5F03"/>
    <w:rsid w:val="00BF633E"/>
    <w:rsid w:val="00BF65D2"/>
    <w:rsid w:val="00C004B2"/>
    <w:rsid w:val="00C014E7"/>
    <w:rsid w:val="00C01B59"/>
    <w:rsid w:val="00C04F39"/>
    <w:rsid w:val="00C05C18"/>
    <w:rsid w:val="00C05E12"/>
    <w:rsid w:val="00C062C4"/>
    <w:rsid w:val="00C1025D"/>
    <w:rsid w:val="00C13262"/>
    <w:rsid w:val="00C13E5C"/>
    <w:rsid w:val="00C218FC"/>
    <w:rsid w:val="00C25652"/>
    <w:rsid w:val="00C26B20"/>
    <w:rsid w:val="00C33F54"/>
    <w:rsid w:val="00C3445C"/>
    <w:rsid w:val="00C3658E"/>
    <w:rsid w:val="00C40A1E"/>
    <w:rsid w:val="00C46F51"/>
    <w:rsid w:val="00C54996"/>
    <w:rsid w:val="00C576F7"/>
    <w:rsid w:val="00C6355D"/>
    <w:rsid w:val="00C65E4F"/>
    <w:rsid w:val="00C6671A"/>
    <w:rsid w:val="00C732F8"/>
    <w:rsid w:val="00C73B25"/>
    <w:rsid w:val="00C746DD"/>
    <w:rsid w:val="00C75D0B"/>
    <w:rsid w:val="00C76D12"/>
    <w:rsid w:val="00C76E58"/>
    <w:rsid w:val="00C82AC9"/>
    <w:rsid w:val="00C8331F"/>
    <w:rsid w:val="00C84335"/>
    <w:rsid w:val="00C84A6B"/>
    <w:rsid w:val="00C92153"/>
    <w:rsid w:val="00C9420D"/>
    <w:rsid w:val="00C953B4"/>
    <w:rsid w:val="00C97B35"/>
    <w:rsid w:val="00CA5712"/>
    <w:rsid w:val="00CA62A7"/>
    <w:rsid w:val="00CA680E"/>
    <w:rsid w:val="00CA7006"/>
    <w:rsid w:val="00CB17EC"/>
    <w:rsid w:val="00CC0A58"/>
    <w:rsid w:val="00CC2BFB"/>
    <w:rsid w:val="00CD436A"/>
    <w:rsid w:val="00CD62CF"/>
    <w:rsid w:val="00CD792C"/>
    <w:rsid w:val="00CE1EE6"/>
    <w:rsid w:val="00CE4251"/>
    <w:rsid w:val="00CE50C3"/>
    <w:rsid w:val="00CF0983"/>
    <w:rsid w:val="00CF1A2F"/>
    <w:rsid w:val="00CF313E"/>
    <w:rsid w:val="00CF3A33"/>
    <w:rsid w:val="00CF4355"/>
    <w:rsid w:val="00CF531F"/>
    <w:rsid w:val="00CF60C0"/>
    <w:rsid w:val="00CF6AFE"/>
    <w:rsid w:val="00CF74C4"/>
    <w:rsid w:val="00D02B50"/>
    <w:rsid w:val="00D02B99"/>
    <w:rsid w:val="00D02C4F"/>
    <w:rsid w:val="00D02DD2"/>
    <w:rsid w:val="00D03895"/>
    <w:rsid w:val="00D05D2B"/>
    <w:rsid w:val="00D073AE"/>
    <w:rsid w:val="00D16769"/>
    <w:rsid w:val="00D207D9"/>
    <w:rsid w:val="00D21D35"/>
    <w:rsid w:val="00D23D3F"/>
    <w:rsid w:val="00D2536C"/>
    <w:rsid w:val="00D25387"/>
    <w:rsid w:val="00D256B1"/>
    <w:rsid w:val="00D32743"/>
    <w:rsid w:val="00D3278F"/>
    <w:rsid w:val="00D35375"/>
    <w:rsid w:val="00D367F5"/>
    <w:rsid w:val="00D37293"/>
    <w:rsid w:val="00D3779E"/>
    <w:rsid w:val="00D37F6D"/>
    <w:rsid w:val="00D40660"/>
    <w:rsid w:val="00D469BB"/>
    <w:rsid w:val="00D50F85"/>
    <w:rsid w:val="00D5228E"/>
    <w:rsid w:val="00D543E3"/>
    <w:rsid w:val="00D57F6B"/>
    <w:rsid w:val="00D6001D"/>
    <w:rsid w:val="00D6075F"/>
    <w:rsid w:val="00D60AAF"/>
    <w:rsid w:val="00D60DD4"/>
    <w:rsid w:val="00D62745"/>
    <w:rsid w:val="00D63D7F"/>
    <w:rsid w:val="00D64D70"/>
    <w:rsid w:val="00D64F73"/>
    <w:rsid w:val="00D72B73"/>
    <w:rsid w:val="00D733A5"/>
    <w:rsid w:val="00D746A6"/>
    <w:rsid w:val="00D75F85"/>
    <w:rsid w:val="00D855F6"/>
    <w:rsid w:val="00D926AD"/>
    <w:rsid w:val="00D94DBE"/>
    <w:rsid w:val="00D95E49"/>
    <w:rsid w:val="00D97BDE"/>
    <w:rsid w:val="00D97D33"/>
    <w:rsid w:val="00DA06C1"/>
    <w:rsid w:val="00DA19E7"/>
    <w:rsid w:val="00DA2748"/>
    <w:rsid w:val="00DA6761"/>
    <w:rsid w:val="00DA695A"/>
    <w:rsid w:val="00DB0B65"/>
    <w:rsid w:val="00DB3A08"/>
    <w:rsid w:val="00DB4EE8"/>
    <w:rsid w:val="00DB5F11"/>
    <w:rsid w:val="00DB74DF"/>
    <w:rsid w:val="00DC6EB5"/>
    <w:rsid w:val="00DD380B"/>
    <w:rsid w:val="00DD42AD"/>
    <w:rsid w:val="00DE037B"/>
    <w:rsid w:val="00DE12EB"/>
    <w:rsid w:val="00DE188B"/>
    <w:rsid w:val="00DE2127"/>
    <w:rsid w:val="00DE5FC4"/>
    <w:rsid w:val="00DF03AD"/>
    <w:rsid w:val="00DF2B70"/>
    <w:rsid w:val="00DF2E2C"/>
    <w:rsid w:val="00DF31AD"/>
    <w:rsid w:val="00DF6201"/>
    <w:rsid w:val="00DF7C20"/>
    <w:rsid w:val="00E01028"/>
    <w:rsid w:val="00E01A3A"/>
    <w:rsid w:val="00E03D96"/>
    <w:rsid w:val="00E04EAC"/>
    <w:rsid w:val="00E05FD6"/>
    <w:rsid w:val="00E107E1"/>
    <w:rsid w:val="00E1081E"/>
    <w:rsid w:val="00E112CE"/>
    <w:rsid w:val="00E13720"/>
    <w:rsid w:val="00E15A6B"/>
    <w:rsid w:val="00E15D7D"/>
    <w:rsid w:val="00E17481"/>
    <w:rsid w:val="00E17C7C"/>
    <w:rsid w:val="00E27ACF"/>
    <w:rsid w:val="00E30FC4"/>
    <w:rsid w:val="00E328BD"/>
    <w:rsid w:val="00E33629"/>
    <w:rsid w:val="00E3738F"/>
    <w:rsid w:val="00E401BA"/>
    <w:rsid w:val="00E41B88"/>
    <w:rsid w:val="00E43E15"/>
    <w:rsid w:val="00E4489C"/>
    <w:rsid w:val="00E50287"/>
    <w:rsid w:val="00E50458"/>
    <w:rsid w:val="00E529CD"/>
    <w:rsid w:val="00E541D0"/>
    <w:rsid w:val="00E55450"/>
    <w:rsid w:val="00E56A6E"/>
    <w:rsid w:val="00E56B1F"/>
    <w:rsid w:val="00E57453"/>
    <w:rsid w:val="00E57B93"/>
    <w:rsid w:val="00E61BD2"/>
    <w:rsid w:val="00E61D73"/>
    <w:rsid w:val="00E632DA"/>
    <w:rsid w:val="00E66DF3"/>
    <w:rsid w:val="00E70DE3"/>
    <w:rsid w:val="00E730B6"/>
    <w:rsid w:val="00E7779E"/>
    <w:rsid w:val="00E83B0B"/>
    <w:rsid w:val="00E841D1"/>
    <w:rsid w:val="00E85D7A"/>
    <w:rsid w:val="00E868D3"/>
    <w:rsid w:val="00E93A88"/>
    <w:rsid w:val="00E93D74"/>
    <w:rsid w:val="00EA0D16"/>
    <w:rsid w:val="00EA1C46"/>
    <w:rsid w:val="00EA5FCF"/>
    <w:rsid w:val="00EB134B"/>
    <w:rsid w:val="00EB26AF"/>
    <w:rsid w:val="00EC0858"/>
    <w:rsid w:val="00EC1249"/>
    <w:rsid w:val="00EC6BD8"/>
    <w:rsid w:val="00ED1248"/>
    <w:rsid w:val="00ED329C"/>
    <w:rsid w:val="00ED3BC1"/>
    <w:rsid w:val="00ED3F48"/>
    <w:rsid w:val="00ED7BF6"/>
    <w:rsid w:val="00EE18FF"/>
    <w:rsid w:val="00EE402A"/>
    <w:rsid w:val="00EE4E56"/>
    <w:rsid w:val="00EE6ACD"/>
    <w:rsid w:val="00EE7B20"/>
    <w:rsid w:val="00EF615E"/>
    <w:rsid w:val="00F01B65"/>
    <w:rsid w:val="00F033D0"/>
    <w:rsid w:val="00F03772"/>
    <w:rsid w:val="00F04677"/>
    <w:rsid w:val="00F0725F"/>
    <w:rsid w:val="00F118EA"/>
    <w:rsid w:val="00F12E1E"/>
    <w:rsid w:val="00F1443B"/>
    <w:rsid w:val="00F1508A"/>
    <w:rsid w:val="00F16565"/>
    <w:rsid w:val="00F1741F"/>
    <w:rsid w:val="00F17734"/>
    <w:rsid w:val="00F24C29"/>
    <w:rsid w:val="00F36E93"/>
    <w:rsid w:val="00F40FB4"/>
    <w:rsid w:val="00F43694"/>
    <w:rsid w:val="00F5022B"/>
    <w:rsid w:val="00F5213B"/>
    <w:rsid w:val="00F5234E"/>
    <w:rsid w:val="00F5293F"/>
    <w:rsid w:val="00F55EEE"/>
    <w:rsid w:val="00F61E90"/>
    <w:rsid w:val="00F61EF3"/>
    <w:rsid w:val="00F62755"/>
    <w:rsid w:val="00F638DD"/>
    <w:rsid w:val="00F64A4F"/>
    <w:rsid w:val="00F65C3E"/>
    <w:rsid w:val="00F67365"/>
    <w:rsid w:val="00F706A8"/>
    <w:rsid w:val="00F73D8B"/>
    <w:rsid w:val="00F75304"/>
    <w:rsid w:val="00F76A1E"/>
    <w:rsid w:val="00F76DAE"/>
    <w:rsid w:val="00F76DEA"/>
    <w:rsid w:val="00F7794E"/>
    <w:rsid w:val="00F81280"/>
    <w:rsid w:val="00F814C7"/>
    <w:rsid w:val="00F8224A"/>
    <w:rsid w:val="00F82BEE"/>
    <w:rsid w:val="00F82CD3"/>
    <w:rsid w:val="00F833F9"/>
    <w:rsid w:val="00F8734F"/>
    <w:rsid w:val="00F93B32"/>
    <w:rsid w:val="00F97449"/>
    <w:rsid w:val="00F97CE7"/>
    <w:rsid w:val="00FA01A5"/>
    <w:rsid w:val="00FA0976"/>
    <w:rsid w:val="00FA200C"/>
    <w:rsid w:val="00FA6D2A"/>
    <w:rsid w:val="00FA7D0E"/>
    <w:rsid w:val="00FB18B8"/>
    <w:rsid w:val="00FB1B1B"/>
    <w:rsid w:val="00FB2083"/>
    <w:rsid w:val="00FB2EA1"/>
    <w:rsid w:val="00FC571A"/>
    <w:rsid w:val="00FD0294"/>
    <w:rsid w:val="00FD083F"/>
    <w:rsid w:val="00FD5531"/>
    <w:rsid w:val="00FE080F"/>
    <w:rsid w:val="00FE08B4"/>
    <w:rsid w:val="00FE4E61"/>
    <w:rsid w:val="00FE6B7F"/>
    <w:rsid w:val="00FF3929"/>
    <w:rsid w:val="00FF4D92"/>
    <w:rsid w:val="00FF74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657E0"/>
  <w15:docId w15:val="{4D72AE5C-5B06-4D56-B51E-1F96D59D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34"/>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5A3"/>
    <w:pPr>
      <w:widowControl w:val="0"/>
      <w:suppressAutoHyphens/>
      <w:adjustRightInd w:val="0"/>
      <w:spacing w:after="200" w:line="276" w:lineRule="auto"/>
      <w:jc w:val="both"/>
      <w:textAlignment w:val="baseline"/>
    </w:pPr>
    <w:rPr>
      <w:rFonts w:ascii="Times New Roman" w:eastAsia="Times New Roman" w:hAnsi="Times New Roman" w:cs="Calibri"/>
      <w:sz w:val="22"/>
      <w:szCs w:val="22"/>
      <w:lang w:eastAsia="ar-SA"/>
    </w:rPr>
  </w:style>
  <w:style w:type="paragraph" w:styleId="Nagwek5">
    <w:name w:val="heading 5"/>
    <w:basedOn w:val="Normalny"/>
    <w:next w:val="Normalny"/>
    <w:link w:val="Nagwek5Znak"/>
    <w:uiPriority w:val="9"/>
    <w:qFormat/>
    <w:rsid w:val="00321280"/>
    <w:pPr>
      <w:keepNext/>
      <w:keepLines/>
      <w:widowControl/>
      <w:pBdr>
        <w:top w:val="nil"/>
        <w:left w:val="nil"/>
        <w:bottom w:val="nil"/>
        <w:right w:val="nil"/>
        <w:between w:val="nil"/>
        <w:bar w:val="nil"/>
      </w:pBdr>
      <w:suppressAutoHyphens w:val="0"/>
      <w:adjustRightInd/>
      <w:spacing w:before="200" w:after="0"/>
      <w:jc w:val="left"/>
      <w:textAlignment w:val="auto"/>
      <w:outlineLvl w:val="4"/>
    </w:pPr>
    <w:rPr>
      <w:rFonts w:ascii="Calibri Light" w:hAnsi="Calibri Light" w:cs="Times New Roman"/>
      <w:color w:val="1F4D78"/>
      <w:sz w:val="20"/>
      <w:szCs w:val="20"/>
      <w:u w:color="000000"/>
      <w:bdr w:val="nil"/>
      <w:lang w:val="de-DE" w:eastAsia="pl-PL"/>
    </w:rPr>
  </w:style>
  <w:style w:type="paragraph" w:styleId="Nagwek6">
    <w:name w:val="heading 6"/>
    <w:basedOn w:val="Normalny"/>
    <w:next w:val="Normalny"/>
    <w:link w:val="Nagwek6Znak"/>
    <w:uiPriority w:val="9"/>
    <w:qFormat/>
    <w:rsid w:val="00321280"/>
    <w:pPr>
      <w:keepNext/>
      <w:keepLines/>
      <w:widowControl/>
      <w:suppressAutoHyphens w:val="0"/>
      <w:adjustRightInd/>
      <w:spacing w:before="200" w:after="0"/>
      <w:jc w:val="left"/>
      <w:textAlignment w:val="auto"/>
      <w:outlineLvl w:val="5"/>
    </w:pPr>
    <w:rPr>
      <w:rFonts w:ascii="Calibri Light" w:hAnsi="Calibri Light" w:cs="Times New Roman"/>
      <w:i/>
      <w:iCs/>
      <w:color w:val="1F4D78"/>
      <w:sz w:val="20"/>
      <w:szCs w:val="20"/>
      <w:u w:color="00000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dnialista2akcent41">
    <w:name w:val="Średnia lista 2 — akcent 41"/>
    <w:aliases w:val="L1,Numerowanie,Akapit z listą5,Jasna lista — akcent 51"/>
    <w:basedOn w:val="Normalny"/>
    <w:link w:val="rednialista2akcent4Znak"/>
    <w:uiPriority w:val="34"/>
    <w:qFormat/>
    <w:rsid w:val="006815A3"/>
    <w:pPr>
      <w:ind w:left="720"/>
      <w:contextualSpacing/>
    </w:pPr>
    <w:rPr>
      <w:rFonts w:cs="Times New Roman"/>
      <w:sz w:val="20"/>
      <w:szCs w:val="20"/>
      <w:lang w:val="x-none"/>
    </w:rPr>
  </w:style>
  <w:style w:type="table" w:customStyle="1" w:styleId="Siatkatabeli">
    <w:name w:val="Siatka tabeli"/>
    <w:basedOn w:val="Standardowy"/>
    <w:uiPriority w:val="59"/>
    <w:rsid w:val="0068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nialista2akcent4Znak">
    <w:name w:val="Średnia lista 2 — akcent 4 Znak"/>
    <w:aliases w:val="L1 Znak,Numerowanie Znak,Akapit z listą5 Znak,Akapit z listą Znak,T_SZ_List Paragraph Znak,normalny tekst Znak,Akapit z listą BS Znak,Kolorowa lista — akcent 11 Znak,Kolorowa lista — akcent 12 Znak,CW_Lista Znak"/>
    <w:link w:val="rednialista2akcent41"/>
    <w:uiPriority w:val="34"/>
    <w:qFormat/>
    <w:locked/>
    <w:rsid w:val="006815A3"/>
    <w:rPr>
      <w:rFonts w:ascii="Times New Roman" w:eastAsia="Times New Roman" w:hAnsi="Times New Roman" w:cs="Calibri"/>
      <w:lang w:eastAsia="ar-SA"/>
    </w:rPr>
  </w:style>
  <w:style w:type="paragraph" w:styleId="Bezodstpw">
    <w:name w:val="No Spacing"/>
    <w:link w:val="BezodstpwZnak"/>
    <w:qFormat/>
    <w:rsid w:val="006815A3"/>
    <w:rPr>
      <w:sz w:val="22"/>
      <w:szCs w:val="22"/>
      <w:lang w:eastAsia="en-US"/>
    </w:rPr>
  </w:style>
  <w:style w:type="character" w:customStyle="1" w:styleId="BezodstpwZnak">
    <w:name w:val="Bez odstępów Znak"/>
    <w:link w:val="Bezodstpw"/>
    <w:rsid w:val="006815A3"/>
    <w:rPr>
      <w:sz w:val="22"/>
      <w:szCs w:val="22"/>
      <w:lang w:val="pl-PL" w:eastAsia="en-US" w:bidi="ar-SA"/>
    </w:rPr>
  </w:style>
  <w:style w:type="paragraph" w:customStyle="1" w:styleId="Standard">
    <w:name w:val="Standard"/>
    <w:rsid w:val="006815A3"/>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Default">
    <w:name w:val="Default"/>
    <w:rsid w:val="006815A3"/>
    <w:pPr>
      <w:autoSpaceDE w:val="0"/>
      <w:autoSpaceDN w:val="0"/>
      <w:adjustRightInd w:val="0"/>
    </w:pPr>
    <w:rPr>
      <w:rFonts w:ascii="Arial" w:hAnsi="Arial" w:cs="Arial"/>
      <w:color w:val="000000"/>
      <w:sz w:val="24"/>
      <w:szCs w:val="24"/>
      <w:lang w:eastAsia="en-US"/>
    </w:rPr>
  </w:style>
  <w:style w:type="paragraph" w:styleId="Nagwek">
    <w:name w:val="header"/>
    <w:aliases w:val="Nagłówek strony"/>
    <w:basedOn w:val="Normalny"/>
    <w:link w:val="NagwekZnak"/>
    <w:uiPriority w:val="99"/>
    <w:unhideWhenUsed/>
    <w:rsid w:val="00B93ED1"/>
    <w:pPr>
      <w:tabs>
        <w:tab w:val="center" w:pos="4536"/>
        <w:tab w:val="right" w:pos="9072"/>
      </w:tabs>
      <w:spacing w:after="0" w:line="240" w:lineRule="auto"/>
    </w:pPr>
    <w:rPr>
      <w:rFonts w:cs="Times New Roman"/>
      <w:sz w:val="20"/>
      <w:szCs w:val="20"/>
      <w:lang w:val="x-none"/>
    </w:rPr>
  </w:style>
  <w:style w:type="character" w:customStyle="1" w:styleId="NagwekZnak">
    <w:name w:val="Nagłówek Znak"/>
    <w:aliases w:val="Nagłówek strony Znak"/>
    <w:link w:val="Nagwek"/>
    <w:uiPriority w:val="99"/>
    <w:rsid w:val="00B93ED1"/>
    <w:rPr>
      <w:rFonts w:ascii="Times New Roman" w:eastAsia="Times New Roman" w:hAnsi="Times New Roman" w:cs="Calibri"/>
      <w:lang w:eastAsia="ar-SA"/>
    </w:rPr>
  </w:style>
  <w:style w:type="paragraph" w:styleId="Stopka">
    <w:name w:val="footer"/>
    <w:basedOn w:val="Normalny"/>
    <w:link w:val="StopkaZnak"/>
    <w:uiPriority w:val="99"/>
    <w:unhideWhenUsed/>
    <w:rsid w:val="00B93ED1"/>
    <w:pPr>
      <w:tabs>
        <w:tab w:val="center" w:pos="4536"/>
        <w:tab w:val="right" w:pos="9072"/>
      </w:tabs>
      <w:spacing w:after="0" w:line="240" w:lineRule="auto"/>
    </w:pPr>
    <w:rPr>
      <w:rFonts w:cs="Times New Roman"/>
      <w:sz w:val="20"/>
      <w:szCs w:val="20"/>
      <w:lang w:val="x-none"/>
    </w:rPr>
  </w:style>
  <w:style w:type="character" w:customStyle="1" w:styleId="StopkaZnak">
    <w:name w:val="Stopka Znak"/>
    <w:link w:val="Stopka"/>
    <w:uiPriority w:val="99"/>
    <w:rsid w:val="00B93ED1"/>
    <w:rPr>
      <w:rFonts w:ascii="Times New Roman" w:eastAsia="Times New Roman" w:hAnsi="Times New Roman" w:cs="Calibri"/>
      <w:lang w:eastAsia="ar-SA"/>
    </w:rPr>
  </w:style>
  <w:style w:type="character" w:customStyle="1" w:styleId="Nagwek5Znak">
    <w:name w:val="Nagłówek 5 Znak"/>
    <w:link w:val="Nagwek5"/>
    <w:uiPriority w:val="9"/>
    <w:semiHidden/>
    <w:rsid w:val="00321280"/>
    <w:rPr>
      <w:rFonts w:ascii="Calibri Light" w:eastAsia="Times New Roman" w:hAnsi="Calibri Light" w:cs="Times New Roman"/>
      <w:color w:val="1F4D78"/>
      <w:u w:color="000000"/>
      <w:bdr w:val="nil"/>
      <w:lang w:val="de-DE" w:eastAsia="pl-PL"/>
    </w:rPr>
  </w:style>
  <w:style w:type="character" w:customStyle="1" w:styleId="Nagwek6Znak">
    <w:name w:val="Nagłówek 6 Znak"/>
    <w:link w:val="Nagwek6"/>
    <w:uiPriority w:val="9"/>
    <w:rsid w:val="00321280"/>
    <w:rPr>
      <w:rFonts w:ascii="Calibri Light" w:eastAsia="Times New Roman" w:hAnsi="Calibri Light" w:cs="Times New Roman"/>
      <w:i/>
      <w:iCs/>
      <w:color w:val="1F4D78"/>
      <w:u w:color="000000"/>
    </w:rPr>
  </w:style>
  <w:style w:type="paragraph" w:styleId="Tekstprzypisudolnego">
    <w:name w:val="footnote text"/>
    <w:basedOn w:val="Normalny"/>
    <w:link w:val="TekstprzypisudolnegoZnak"/>
    <w:uiPriority w:val="99"/>
    <w:unhideWhenUsed/>
    <w:rsid w:val="00321280"/>
    <w:pPr>
      <w:widowControl/>
      <w:suppressAutoHyphens w:val="0"/>
      <w:adjustRightInd/>
      <w:spacing w:after="0" w:line="240" w:lineRule="auto"/>
      <w:ind w:left="720" w:hanging="720"/>
      <w:textAlignment w:val="auto"/>
    </w:pPr>
    <w:rPr>
      <w:rFonts w:eastAsia="Calibri" w:cs="Times New Roman"/>
      <w:sz w:val="20"/>
      <w:szCs w:val="20"/>
      <w:u w:color="000000"/>
      <w:lang w:val="x-none" w:eastAsia="en-GB"/>
    </w:rPr>
  </w:style>
  <w:style w:type="character" w:customStyle="1" w:styleId="TekstprzypisudolnegoZnak">
    <w:name w:val="Tekst przypisu dolnego Znak"/>
    <w:link w:val="Tekstprzypisudolnego"/>
    <w:uiPriority w:val="99"/>
    <w:rsid w:val="00321280"/>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321280"/>
    <w:rPr>
      <w:shd w:val="clear" w:color="auto" w:fill="auto"/>
      <w:vertAlign w:val="superscript"/>
    </w:rPr>
  </w:style>
  <w:style w:type="paragraph" w:styleId="Tekstpodstawowywcity">
    <w:name w:val="Body Text Indent"/>
    <w:basedOn w:val="Normalny"/>
    <w:link w:val="TekstpodstawowywcityZnak"/>
    <w:uiPriority w:val="99"/>
    <w:unhideWhenUsed/>
    <w:rsid w:val="00321280"/>
    <w:pPr>
      <w:widowControl/>
      <w:suppressAutoHyphens w:val="0"/>
      <w:adjustRightInd/>
      <w:spacing w:after="120"/>
      <w:ind w:left="283"/>
      <w:jc w:val="left"/>
      <w:textAlignment w:val="auto"/>
    </w:pPr>
    <w:rPr>
      <w:rFonts w:ascii="Calibri" w:eastAsia="Calibri" w:hAnsi="Calibri" w:cs="Times New Roman"/>
      <w:sz w:val="20"/>
      <w:szCs w:val="20"/>
      <w:u w:color="000000"/>
      <w:lang w:val="x-none" w:eastAsia="x-none"/>
    </w:rPr>
  </w:style>
  <w:style w:type="character" w:customStyle="1" w:styleId="TekstpodstawowywcityZnak">
    <w:name w:val="Tekst podstawowy wcięty Znak"/>
    <w:link w:val="Tekstpodstawowywcity"/>
    <w:uiPriority w:val="99"/>
    <w:rsid w:val="00321280"/>
    <w:rPr>
      <w:u w:color="000000"/>
    </w:rPr>
  </w:style>
  <w:style w:type="paragraph" w:styleId="Tekstpodstawowy">
    <w:name w:val="Body Text"/>
    <w:basedOn w:val="Normalny"/>
    <w:link w:val="TekstpodstawowyZnak"/>
    <w:semiHidden/>
    <w:rsid w:val="00765B15"/>
    <w:pPr>
      <w:spacing w:after="120"/>
    </w:pPr>
    <w:rPr>
      <w:rFonts w:cs="Times New Roman"/>
      <w:sz w:val="20"/>
      <w:szCs w:val="20"/>
      <w:lang w:val="x-none"/>
    </w:rPr>
  </w:style>
  <w:style w:type="character" w:customStyle="1" w:styleId="TekstpodstawowyZnak">
    <w:name w:val="Tekst podstawowy Znak"/>
    <w:link w:val="Tekstpodstawowy"/>
    <w:semiHidden/>
    <w:rsid w:val="00765B15"/>
    <w:rPr>
      <w:rFonts w:ascii="Times New Roman" w:eastAsia="Times New Roman" w:hAnsi="Times New Roman" w:cs="Calibri"/>
      <w:lang w:eastAsia="ar-SA"/>
    </w:rPr>
  </w:style>
  <w:style w:type="paragraph" w:styleId="Tekstpodstawowy2">
    <w:name w:val="Body Text 2"/>
    <w:basedOn w:val="Normalny"/>
    <w:link w:val="Tekstpodstawowy2Znak"/>
    <w:uiPriority w:val="99"/>
    <w:semiHidden/>
    <w:unhideWhenUsed/>
    <w:rsid w:val="009F6B75"/>
    <w:pPr>
      <w:spacing w:after="120" w:line="480" w:lineRule="auto"/>
    </w:pPr>
    <w:rPr>
      <w:rFonts w:cs="Times New Roman"/>
      <w:sz w:val="20"/>
      <w:szCs w:val="20"/>
      <w:lang w:val="x-none"/>
    </w:rPr>
  </w:style>
  <w:style w:type="character" w:customStyle="1" w:styleId="Tekstpodstawowy2Znak">
    <w:name w:val="Tekst podstawowy 2 Znak"/>
    <w:link w:val="Tekstpodstawowy2"/>
    <w:uiPriority w:val="99"/>
    <w:semiHidden/>
    <w:rsid w:val="009F6B75"/>
    <w:rPr>
      <w:rFonts w:ascii="Times New Roman" w:eastAsia="Times New Roman" w:hAnsi="Times New Roman" w:cs="Calibri"/>
      <w:lang w:eastAsia="ar-SA"/>
    </w:rPr>
  </w:style>
  <w:style w:type="paragraph" w:styleId="Tekstpodstawowywcity2">
    <w:name w:val="Body Text Indent 2"/>
    <w:basedOn w:val="Normalny"/>
    <w:link w:val="Tekstpodstawowywcity2Znak"/>
    <w:uiPriority w:val="99"/>
    <w:semiHidden/>
    <w:unhideWhenUsed/>
    <w:rsid w:val="009F6B75"/>
    <w:pPr>
      <w:widowControl/>
      <w:pBdr>
        <w:top w:val="nil"/>
        <w:left w:val="nil"/>
        <w:bottom w:val="nil"/>
        <w:right w:val="nil"/>
        <w:between w:val="nil"/>
        <w:bar w:val="nil"/>
      </w:pBdr>
      <w:suppressAutoHyphens w:val="0"/>
      <w:adjustRightInd/>
      <w:spacing w:after="120" w:line="480" w:lineRule="auto"/>
      <w:ind w:left="283"/>
      <w:jc w:val="left"/>
      <w:textAlignment w:val="auto"/>
    </w:pPr>
    <w:rPr>
      <w:rFonts w:ascii="Calibri" w:eastAsia="Calibri" w:hAnsi="Calibri" w:cs="Times New Roman"/>
      <w:color w:val="000000"/>
      <w:sz w:val="20"/>
      <w:szCs w:val="20"/>
      <w:u w:color="000000"/>
      <w:bdr w:val="nil"/>
      <w:lang w:val="de-DE" w:eastAsia="pl-PL"/>
    </w:rPr>
  </w:style>
  <w:style w:type="character" w:customStyle="1" w:styleId="Tekstpodstawowywcity2Znak">
    <w:name w:val="Tekst podstawowy wcięty 2 Znak"/>
    <w:link w:val="Tekstpodstawowywcity2"/>
    <w:uiPriority w:val="99"/>
    <w:semiHidden/>
    <w:rsid w:val="009F6B75"/>
    <w:rPr>
      <w:rFonts w:ascii="Calibri" w:eastAsia="Calibri" w:hAnsi="Calibri" w:cs="Calibri"/>
      <w:color w:val="000000"/>
      <w:u w:color="000000"/>
      <w:bdr w:val="nil"/>
      <w:lang w:val="de-DE" w:eastAsia="pl-PL"/>
    </w:rPr>
  </w:style>
  <w:style w:type="paragraph" w:styleId="Zwykytekst">
    <w:name w:val="Plain Text"/>
    <w:basedOn w:val="Normalny"/>
    <w:link w:val="ZwykytekstZnak"/>
    <w:rsid w:val="009F6B75"/>
    <w:pPr>
      <w:widowControl/>
      <w:suppressAutoHyphens w:val="0"/>
      <w:adjustRightInd/>
      <w:spacing w:after="0" w:line="240" w:lineRule="auto"/>
      <w:jc w:val="left"/>
      <w:textAlignment w:val="auto"/>
    </w:pPr>
    <w:rPr>
      <w:rFonts w:ascii="Courier New" w:hAnsi="Courier New" w:cs="Times New Roman"/>
      <w:sz w:val="20"/>
      <w:szCs w:val="20"/>
      <w:u w:color="000000"/>
      <w:lang w:val="de-DE" w:eastAsia="pl-PL"/>
    </w:rPr>
  </w:style>
  <w:style w:type="character" w:customStyle="1" w:styleId="ZwykytekstZnak">
    <w:name w:val="Zwykły tekst Znak"/>
    <w:link w:val="Zwykytekst"/>
    <w:rsid w:val="009F6B75"/>
    <w:rPr>
      <w:rFonts w:ascii="Courier New" w:eastAsia="Times New Roman" w:hAnsi="Courier New" w:cs="Times New Roman"/>
      <w:sz w:val="20"/>
      <w:szCs w:val="20"/>
      <w:u w:color="000000"/>
      <w:lang w:val="de-DE" w:eastAsia="pl-PL"/>
    </w:rPr>
  </w:style>
  <w:style w:type="paragraph" w:styleId="Lista">
    <w:name w:val="List"/>
    <w:basedOn w:val="Normalny"/>
    <w:unhideWhenUsed/>
    <w:rsid w:val="009F6B75"/>
    <w:pPr>
      <w:widowControl/>
      <w:suppressAutoHyphens w:val="0"/>
      <w:adjustRightInd/>
      <w:spacing w:after="0" w:line="240" w:lineRule="auto"/>
      <w:ind w:left="283" w:hanging="283"/>
      <w:jc w:val="left"/>
      <w:textAlignment w:val="auto"/>
    </w:pPr>
    <w:rPr>
      <w:rFonts w:ascii="Arial" w:eastAsia="Calibri" w:hAnsi="Arial" w:cs="Times New Roman"/>
      <w:sz w:val="24"/>
      <w:szCs w:val="20"/>
      <w:u w:color="000000"/>
      <w:lang w:eastAsia="pl-PL"/>
    </w:rPr>
  </w:style>
  <w:style w:type="paragraph" w:styleId="Lista2">
    <w:name w:val="List 2"/>
    <w:basedOn w:val="Normalny"/>
    <w:uiPriority w:val="99"/>
    <w:semiHidden/>
    <w:unhideWhenUsed/>
    <w:rsid w:val="009F6B75"/>
    <w:pPr>
      <w:widowControl/>
      <w:suppressAutoHyphens w:val="0"/>
      <w:adjustRightInd/>
      <w:spacing w:after="0" w:line="240" w:lineRule="auto"/>
      <w:ind w:left="566" w:hanging="283"/>
      <w:contextualSpacing/>
      <w:jc w:val="left"/>
      <w:textAlignment w:val="auto"/>
    </w:pPr>
    <w:rPr>
      <w:rFonts w:cs="Times New Roman"/>
      <w:sz w:val="24"/>
      <w:szCs w:val="24"/>
      <w:u w:color="000000"/>
      <w:lang w:eastAsia="pl-PL"/>
    </w:rPr>
  </w:style>
  <w:style w:type="paragraph" w:customStyle="1" w:styleId="oddl-nadpis">
    <w:name w:val="oddíl-nadpis"/>
    <w:basedOn w:val="Normalny"/>
    <w:rsid w:val="009F6B75"/>
    <w:pPr>
      <w:keepNext/>
      <w:tabs>
        <w:tab w:val="left" w:pos="567"/>
      </w:tabs>
      <w:suppressAutoHyphens w:val="0"/>
      <w:adjustRightInd/>
      <w:spacing w:before="240" w:after="0" w:line="240" w:lineRule="exact"/>
      <w:jc w:val="left"/>
      <w:textAlignment w:val="auto"/>
    </w:pPr>
    <w:rPr>
      <w:rFonts w:ascii="Arial" w:hAnsi="Arial" w:cs="Times New Roman"/>
      <w:b/>
      <w:sz w:val="24"/>
      <w:szCs w:val="18"/>
      <w:u w:color="000000"/>
      <w:lang w:val="cs-CZ" w:eastAsia="pl-PL"/>
    </w:rPr>
  </w:style>
  <w:style w:type="numbering" w:customStyle="1" w:styleId="Zaimportowanystyl2">
    <w:name w:val="Zaimportowany styl 2"/>
    <w:rsid w:val="00463848"/>
    <w:pPr>
      <w:numPr>
        <w:numId w:val="18"/>
      </w:numPr>
    </w:pPr>
  </w:style>
  <w:style w:type="paragraph" w:styleId="Tekstdymka">
    <w:name w:val="Balloon Text"/>
    <w:basedOn w:val="Normalny"/>
    <w:link w:val="TekstdymkaZnak"/>
    <w:uiPriority w:val="99"/>
    <w:semiHidden/>
    <w:unhideWhenUsed/>
    <w:rsid w:val="00C13E5C"/>
    <w:pPr>
      <w:spacing w:after="0" w:line="240" w:lineRule="auto"/>
    </w:pPr>
    <w:rPr>
      <w:rFonts w:ascii="Tahoma" w:hAnsi="Tahoma" w:cs="Times New Roman"/>
      <w:sz w:val="16"/>
      <w:szCs w:val="16"/>
      <w:lang w:val="x-none"/>
    </w:rPr>
  </w:style>
  <w:style w:type="character" w:customStyle="1" w:styleId="TekstdymkaZnak">
    <w:name w:val="Tekst dymka Znak"/>
    <w:link w:val="Tekstdymka"/>
    <w:uiPriority w:val="99"/>
    <w:semiHidden/>
    <w:rsid w:val="00C13E5C"/>
    <w:rPr>
      <w:rFonts w:ascii="Tahoma" w:eastAsia="Times New Roman" w:hAnsi="Tahoma" w:cs="Tahoma"/>
      <w:sz w:val="16"/>
      <w:szCs w:val="16"/>
      <w:lang w:eastAsia="ar-SA"/>
    </w:rPr>
  </w:style>
  <w:style w:type="character" w:styleId="Odwoaniedokomentarza">
    <w:name w:val="annotation reference"/>
    <w:uiPriority w:val="99"/>
    <w:semiHidden/>
    <w:unhideWhenUsed/>
    <w:rsid w:val="00C13E5C"/>
    <w:rPr>
      <w:sz w:val="16"/>
      <w:szCs w:val="16"/>
    </w:rPr>
  </w:style>
  <w:style w:type="paragraph" w:styleId="Tekstkomentarza">
    <w:name w:val="annotation text"/>
    <w:basedOn w:val="Normalny"/>
    <w:link w:val="TekstkomentarzaZnak"/>
    <w:uiPriority w:val="99"/>
    <w:unhideWhenUsed/>
    <w:rsid w:val="00C13E5C"/>
    <w:pPr>
      <w:spacing w:line="240" w:lineRule="auto"/>
    </w:pPr>
    <w:rPr>
      <w:rFonts w:cs="Times New Roman"/>
      <w:sz w:val="20"/>
      <w:szCs w:val="20"/>
      <w:lang w:val="x-none"/>
    </w:rPr>
  </w:style>
  <w:style w:type="character" w:customStyle="1" w:styleId="TekstkomentarzaZnak">
    <w:name w:val="Tekst komentarza Znak"/>
    <w:link w:val="Tekstkomentarza"/>
    <w:uiPriority w:val="99"/>
    <w:rsid w:val="00C13E5C"/>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C13E5C"/>
    <w:rPr>
      <w:b/>
      <w:bCs/>
    </w:rPr>
  </w:style>
  <w:style w:type="character" w:customStyle="1" w:styleId="TematkomentarzaZnak">
    <w:name w:val="Temat komentarza Znak"/>
    <w:link w:val="Tematkomentarza"/>
    <w:uiPriority w:val="99"/>
    <w:semiHidden/>
    <w:rsid w:val="00C13E5C"/>
    <w:rPr>
      <w:rFonts w:ascii="Times New Roman" w:eastAsia="Times New Roman" w:hAnsi="Times New Roman" w:cs="Calibri"/>
      <w:b/>
      <w:bCs/>
      <w:sz w:val="20"/>
      <w:szCs w:val="20"/>
      <w:lang w:eastAsia="ar-SA"/>
    </w:rPr>
  </w:style>
  <w:style w:type="paragraph" w:styleId="Tekstprzypisukocowego">
    <w:name w:val="endnote text"/>
    <w:basedOn w:val="Normalny"/>
    <w:link w:val="TekstprzypisukocowegoZnak"/>
    <w:uiPriority w:val="99"/>
    <w:semiHidden/>
    <w:unhideWhenUsed/>
    <w:rsid w:val="00D23D3F"/>
    <w:pPr>
      <w:spacing w:after="0" w:line="240" w:lineRule="auto"/>
    </w:pPr>
    <w:rPr>
      <w:rFonts w:cs="Times New Roman"/>
      <w:sz w:val="20"/>
      <w:szCs w:val="20"/>
      <w:lang w:val="x-none"/>
    </w:rPr>
  </w:style>
  <w:style w:type="character" w:customStyle="1" w:styleId="TekstprzypisukocowegoZnak">
    <w:name w:val="Tekst przypisu końcowego Znak"/>
    <w:link w:val="Tekstprzypisukocowego"/>
    <w:uiPriority w:val="99"/>
    <w:semiHidden/>
    <w:rsid w:val="00D23D3F"/>
    <w:rPr>
      <w:rFonts w:ascii="Times New Roman" w:eastAsia="Times New Roman" w:hAnsi="Times New Roman" w:cs="Calibri"/>
      <w:sz w:val="20"/>
      <w:szCs w:val="20"/>
      <w:lang w:eastAsia="ar-SA"/>
    </w:rPr>
  </w:style>
  <w:style w:type="character" w:styleId="Odwoanieprzypisukocowego">
    <w:name w:val="endnote reference"/>
    <w:uiPriority w:val="99"/>
    <w:semiHidden/>
    <w:unhideWhenUsed/>
    <w:rsid w:val="00D23D3F"/>
    <w:rPr>
      <w:vertAlign w:val="superscript"/>
    </w:rPr>
  </w:style>
  <w:style w:type="character" w:styleId="Hipercze">
    <w:name w:val="Hyperlink"/>
    <w:rsid w:val="003F3EE7"/>
    <w:rPr>
      <w:u w:val="single"/>
    </w:rPr>
  </w:style>
  <w:style w:type="paragraph" w:customStyle="1" w:styleId="Kolorowalistaakcent11">
    <w:name w:val="Kolorowa lista — akcent 11"/>
    <w:aliases w:val="T_SZ_List Paragraph,normalny tekst"/>
    <w:basedOn w:val="Normalny"/>
    <w:uiPriority w:val="34"/>
    <w:qFormat/>
    <w:rsid w:val="001060DE"/>
    <w:pPr>
      <w:widowControl/>
      <w:suppressAutoHyphens w:val="0"/>
      <w:adjustRightInd/>
      <w:spacing w:before="20" w:after="40" w:line="252" w:lineRule="auto"/>
      <w:ind w:left="720"/>
      <w:contextualSpacing/>
      <w:textAlignment w:val="auto"/>
    </w:pPr>
    <w:rPr>
      <w:rFonts w:ascii="Calibri" w:eastAsia="SimSun" w:hAnsi="Calibri" w:cs="Times New Roman"/>
      <w:sz w:val="20"/>
      <w:szCs w:val="20"/>
      <w:lang w:eastAsia="zh-CN"/>
    </w:rPr>
  </w:style>
  <w:style w:type="paragraph" w:customStyle="1" w:styleId="gmail-msolistparagraph">
    <w:name w:val="gmail-msolistparagraph"/>
    <w:basedOn w:val="Normalny"/>
    <w:rsid w:val="0039140A"/>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character" w:customStyle="1" w:styleId="m8069290857866364993gmail-alb">
    <w:name w:val="m_8069290857866364993gmail-a_lb"/>
    <w:rsid w:val="00B40329"/>
  </w:style>
  <w:style w:type="paragraph" w:customStyle="1" w:styleId="m8069290857866364993gmail-text-justify">
    <w:name w:val="m_8069290857866364993gmail-text-justify"/>
    <w:basedOn w:val="Normalny"/>
    <w:rsid w:val="00B40329"/>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styleId="Akapitzlist">
    <w:name w:val="List Paragraph"/>
    <w:aliases w:val="Akapit z listą BS,Kolorowa lista — akcent 11,Kolorowa lista — akcent 12,CW_Lista,Colorful List Accent 1,List Paragraph,Akapit z listą4,Akapit z listą1,sw tekst,Obiekt,Nagłowek 3,lp1,Dot pt,2 heading,A_wyliczenie,K-P_odwolanie"/>
    <w:basedOn w:val="Normalny"/>
    <w:uiPriority w:val="34"/>
    <w:qFormat/>
    <w:rsid w:val="001D7BEA"/>
    <w:pPr>
      <w:ind w:left="708"/>
    </w:pPr>
  </w:style>
  <w:style w:type="paragraph" w:customStyle="1" w:styleId="tyt">
    <w:name w:val="tyt"/>
    <w:basedOn w:val="Normalny"/>
    <w:rsid w:val="00394C5A"/>
    <w:pPr>
      <w:keepNext/>
      <w:widowControl/>
      <w:suppressAutoHyphens w:val="0"/>
      <w:adjustRightInd/>
      <w:spacing w:before="60" w:after="60" w:line="240" w:lineRule="auto"/>
      <w:jc w:val="center"/>
      <w:textAlignment w:val="auto"/>
    </w:pPr>
    <w:rPr>
      <w:rFonts w:cs="Times New Roman"/>
      <w:b/>
      <w:sz w:val="24"/>
      <w:szCs w:val="20"/>
    </w:rPr>
  </w:style>
  <w:style w:type="paragraph" w:styleId="NormalnyWeb">
    <w:name w:val="Normal (Web)"/>
    <w:basedOn w:val="Normalny"/>
    <w:uiPriority w:val="99"/>
    <w:unhideWhenUsed/>
    <w:rsid w:val="003955A2"/>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character" w:styleId="Pogrubienie">
    <w:name w:val="Strong"/>
    <w:uiPriority w:val="22"/>
    <w:qFormat/>
    <w:rsid w:val="003955A2"/>
    <w:rPr>
      <w:b/>
      <w:bCs/>
    </w:rPr>
  </w:style>
  <w:style w:type="paragraph" w:styleId="Poprawka">
    <w:name w:val="Revision"/>
    <w:hidden/>
    <w:uiPriority w:val="62"/>
    <w:rsid w:val="009520DD"/>
    <w:rPr>
      <w:rFonts w:ascii="Times New Roman" w:eastAsia="Times New Roman" w:hAnsi="Times New Roman" w:cs="Calibri"/>
      <w:sz w:val="22"/>
      <w:szCs w:val="22"/>
      <w:lang w:eastAsia="ar-SA"/>
    </w:rPr>
  </w:style>
  <w:style w:type="paragraph" w:customStyle="1" w:styleId="Jasnasiatkaakcent32">
    <w:name w:val="Jasna siatka — akcent 32"/>
    <w:aliases w:val="Wypunktowanie,Asia 2  Akapit z listą,tekst normalny"/>
    <w:basedOn w:val="Normalny"/>
    <w:uiPriority w:val="34"/>
    <w:qFormat/>
    <w:rsid w:val="009D1E93"/>
    <w:pPr>
      <w:widowControl/>
      <w:suppressAutoHyphens w:val="0"/>
      <w:adjustRightInd/>
      <w:ind w:left="720"/>
      <w:contextualSpacing/>
      <w:jc w:val="left"/>
      <w:textAlignment w:val="auto"/>
    </w:pPr>
    <w:rPr>
      <w:rFonts w:ascii="Calibri" w:eastAsia="Calibri"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4464">
      <w:bodyDiv w:val="1"/>
      <w:marLeft w:val="0"/>
      <w:marRight w:val="0"/>
      <w:marTop w:val="0"/>
      <w:marBottom w:val="0"/>
      <w:divBdr>
        <w:top w:val="none" w:sz="0" w:space="0" w:color="auto"/>
        <w:left w:val="none" w:sz="0" w:space="0" w:color="auto"/>
        <w:bottom w:val="none" w:sz="0" w:space="0" w:color="auto"/>
        <w:right w:val="none" w:sz="0" w:space="0" w:color="auto"/>
      </w:divBdr>
    </w:div>
    <w:div w:id="1065569816">
      <w:bodyDiv w:val="1"/>
      <w:marLeft w:val="0"/>
      <w:marRight w:val="0"/>
      <w:marTop w:val="0"/>
      <w:marBottom w:val="0"/>
      <w:divBdr>
        <w:top w:val="none" w:sz="0" w:space="0" w:color="auto"/>
        <w:left w:val="none" w:sz="0" w:space="0" w:color="auto"/>
        <w:bottom w:val="none" w:sz="0" w:space="0" w:color="auto"/>
        <w:right w:val="none" w:sz="0" w:space="0" w:color="auto"/>
      </w:divBdr>
    </w:div>
    <w:div w:id="1585919605">
      <w:bodyDiv w:val="1"/>
      <w:marLeft w:val="0"/>
      <w:marRight w:val="0"/>
      <w:marTop w:val="0"/>
      <w:marBottom w:val="0"/>
      <w:divBdr>
        <w:top w:val="none" w:sz="0" w:space="0" w:color="auto"/>
        <w:left w:val="none" w:sz="0" w:space="0" w:color="auto"/>
        <w:bottom w:val="none" w:sz="0" w:space="0" w:color="auto"/>
        <w:right w:val="none" w:sz="0" w:space="0" w:color="auto"/>
      </w:divBdr>
      <w:divsChild>
        <w:div w:id="14700464">
          <w:marLeft w:val="0"/>
          <w:marRight w:val="0"/>
          <w:marTop w:val="0"/>
          <w:marBottom w:val="0"/>
          <w:divBdr>
            <w:top w:val="none" w:sz="0" w:space="0" w:color="auto"/>
            <w:left w:val="none" w:sz="0" w:space="0" w:color="auto"/>
            <w:bottom w:val="none" w:sz="0" w:space="0" w:color="auto"/>
            <w:right w:val="none" w:sz="0" w:space="0" w:color="auto"/>
          </w:divBdr>
        </w:div>
        <w:div w:id="26180718">
          <w:marLeft w:val="0"/>
          <w:marRight w:val="0"/>
          <w:marTop w:val="0"/>
          <w:marBottom w:val="0"/>
          <w:divBdr>
            <w:top w:val="none" w:sz="0" w:space="0" w:color="auto"/>
            <w:left w:val="none" w:sz="0" w:space="0" w:color="auto"/>
            <w:bottom w:val="none" w:sz="0" w:space="0" w:color="auto"/>
            <w:right w:val="none" w:sz="0" w:space="0" w:color="auto"/>
          </w:divBdr>
        </w:div>
        <w:div w:id="300308090">
          <w:marLeft w:val="0"/>
          <w:marRight w:val="0"/>
          <w:marTop w:val="0"/>
          <w:marBottom w:val="0"/>
          <w:divBdr>
            <w:top w:val="none" w:sz="0" w:space="0" w:color="auto"/>
            <w:left w:val="none" w:sz="0" w:space="0" w:color="auto"/>
            <w:bottom w:val="none" w:sz="0" w:space="0" w:color="auto"/>
            <w:right w:val="none" w:sz="0" w:space="0" w:color="auto"/>
          </w:divBdr>
        </w:div>
        <w:div w:id="541483542">
          <w:marLeft w:val="0"/>
          <w:marRight w:val="0"/>
          <w:marTop w:val="0"/>
          <w:marBottom w:val="0"/>
          <w:divBdr>
            <w:top w:val="none" w:sz="0" w:space="0" w:color="auto"/>
            <w:left w:val="none" w:sz="0" w:space="0" w:color="auto"/>
            <w:bottom w:val="none" w:sz="0" w:space="0" w:color="auto"/>
            <w:right w:val="none" w:sz="0" w:space="0" w:color="auto"/>
          </w:divBdr>
        </w:div>
        <w:div w:id="724109982">
          <w:marLeft w:val="0"/>
          <w:marRight w:val="0"/>
          <w:marTop w:val="0"/>
          <w:marBottom w:val="0"/>
          <w:divBdr>
            <w:top w:val="none" w:sz="0" w:space="0" w:color="auto"/>
            <w:left w:val="none" w:sz="0" w:space="0" w:color="auto"/>
            <w:bottom w:val="none" w:sz="0" w:space="0" w:color="auto"/>
            <w:right w:val="none" w:sz="0" w:space="0" w:color="auto"/>
          </w:divBdr>
        </w:div>
        <w:div w:id="831985894">
          <w:marLeft w:val="0"/>
          <w:marRight w:val="0"/>
          <w:marTop w:val="0"/>
          <w:marBottom w:val="0"/>
          <w:divBdr>
            <w:top w:val="none" w:sz="0" w:space="0" w:color="auto"/>
            <w:left w:val="none" w:sz="0" w:space="0" w:color="auto"/>
            <w:bottom w:val="none" w:sz="0" w:space="0" w:color="auto"/>
            <w:right w:val="none" w:sz="0" w:space="0" w:color="auto"/>
          </w:divBdr>
        </w:div>
        <w:div w:id="853224890">
          <w:marLeft w:val="0"/>
          <w:marRight w:val="0"/>
          <w:marTop w:val="0"/>
          <w:marBottom w:val="0"/>
          <w:divBdr>
            <w:top w:val="none" w:sz="0" w:space="0" w:color="auto"/>
            <w:left w:val="none" w:sz="0" w:space="0" w:color="auto"/>
            <w:bottom w:val="none" w:sz="0" w:space="0" w:color="auto"/>
            <w:right w:val="none" w:sz="0" w:space="0" w:color="auto"/>
          </w:divBdr>
        </w:div>
        <w:div w:id="867135688">
          <w:marLeft w:val="0"/>
          <w:marRight w:val="0"/>
          <w:marTop w:val="0"/>
          <w:marBottom w:val="0"/>
          <w:divBdr>
            <w:top w:val="none" w:sz="0" w:space="0" w:color="auto"/>
            <w:left w:val="none" w:sz="0" w:space="0" w:color="auto"/>
            <w:bottom w:val="none" w:sz="0" w:space="0" w:color="auto"/>
            <w:right w:val="none" w:sz="0" w:space="0" w:color="auto"/>
          </w:divBdr>
        </w:div>
        <w:div w:id="928662261">
          <w:marLeft w:val="0"/>
          <w:marRight w:val="0"/>
          <w:marTop w:val="0"/>
          <w:marBottom w:val="0"/>
          <w:divBdr>
            <w:top w:val="none" w:sz="0" w:space="0" w:color="auto"/>
            <w:left w:val="none" w:sz="0" w:space="0" w:color="auto"/>
            <w:bottom w:val="none" w:sz="0" w:space="0" w:color="auto"/>
            <w:right w:val="none" w:sz="0" w:space="0" w:color="auto"/>
          </w:divBdr>
        </w:div>
        <w:div w:id="935215454">
          <w:marLeft w:val="0"/>
          <w:marRight w:val="0"/>
          <w:marTop w:val="0"/>
          <w:marBottom w:val="0"/>
          <w:divBdr>
            <w:top w:val="none" w:sz="0" w:space="0" w:color="auto"/>
            <w:left w:val="none" w:sz="0" w:space="0" w:color="auto"/>
            <w:bottom w:val="none" w:sz="0" w:space="0" w:color="auto"/>
            <w:right w:val="none" w:sz="0" w:space="0" w:color="auto"/>
          </w:divBdr>
        </w:div>
        <w:div w:id="1058892792">
          <w:marLeft w:val="0"/>
          <w:marRight w:val="0"/>
          <w:marTop w:val="0"/>
          <w:marBottom w:val="0"/>
          <w:divBdr>
            <w:top w:val="none" w:sz="0" w:space="0" w:color="auto"/>
            <w:left w:val="none" w:sz="0" w:space="0" w:color="auto"/>
            <w:bottom w:val="none" w:sz="0" w:space="0" w:color="auto"/>
            <w:right w:val="none" w:sz="0" w:space="0" w:color="auto"/>
          </w:divBdr>
        </w:div>
        <w:div w:id="1106314910">
          <w:marLeft w:val="0"/>
          <w:marRight w:val="0"/>
          <w:marTop w:val="0"/>
          <w:marBottom w:val="0"/>
          <w:divBdr>
            <w:top w:val="none" w:sz="0" w:space="0" w:color="auto"/>
            <w:left w:val="none" w:sz="0" w:space="0" w:color="auto"/>
            <w:bottom w:val="none" w:sz="0" w:space="0" w:color="auto"/>
            <w:right w:val="none" w:sz="0" w:space="0" w:color="auto"/>
          </w:divBdr>
        </w:div>
        <w:div w:id="1293832086">
          <w:marLeft w:val="0"/>
          <w:marRight w:val="0"/>
          <w:marTop w:val="0"/>
          <w:marBottom w:val="0"/>
          <w:divBdr>
            <w:top w:val="none" w:sz="0" w:space="0" w:color="auto"/>
            <w:left w:val="none" w:sz="0" w:space="0" w:color="auto"/>
            <w:bottom w:val="none" w:sz="0" w:space="0" w:color="auto"/>
            <w:right w:val="none" w:sz="0" w:space="0" w:color="auto"/>
          </w:divBdr>
        </w:div>
        <w:div w:id="1306007114">
          <w:marLeft w:val="0"/>
          <w:marRight w:val="0"/>
          <w:marTop w:val="0"/>
          <w:marBottom w:val="0"/>
          <w:divBdr>
            <w:top w:val="none" w:sz="0" w:space="0" w:color="auto"/>
            <w:left w:val="none" w:sz="0" w:space="0" w:color="auto"/>
            <w:bottom w:val="none" w:sz="0" w:space="0" w:color="auto"/>
            <w:right w:val="none" w:sz="0" w:space="0" w:color="auto"/>
          </w:divBdr>
        </w:div>
        <w:div w:id="1361666872">
          <w:marLeft w:val="0"/>
          <w:marRight w:val="0"/>
          <w:marTop w:val="0"/>
          <w:marBottom w:val="0"/>
          <w:divBdr>
            <w:top w:val="none" w:sz="0" w:space="0" w:color="auto"/>
            <w:left w:val="none" w:sz="0" w:space="0" w:color="auto"/>
            <w:bottom w:val="none" w:sz="0" w:space="0" w:color="auto"/>
            <w:right w:val="none" w:sz="0" w:space="0" w:color="auto"/>
          </w:divBdr>
        </w:div>
        <w:div w:id="1403024714">
          <w:marLeft w:val="0"/>
          <w:marRight w:val="0"/>
          <w:marTop w:val="0"/>
          <w:marBottom w:val="0"/>
          <w:divBdr>
            <w:top w:val="none" w:sz="0" w:space="0" w:color="auto"/>
            <w:left w:val="none" w:sz="0" w:space="0" w:color="auto"/>
            <w:bottom w:val="none" w:sz="0" w:space="0" w:color="auto"/>
            <w:right w:val="none" w:sz="0" w:space="0" w:color="auto"/>
          </w:divBdr>
        </w:div>
        <w:div w:id="1550916818">
          <w:marLeft w:val="0"/>
          <w:marRight w:val="0"/>
          <w:marTop w:val="0"/>
          <w:marBottom w:val="0"/>
          <w:divBdr>
            <w:top w:val="none" w:sz="0" w:space="0" w:color="auto"/>
            <w:left w:val="none" w:sz="0" w:space="0" w:color="auto"/>
            <w:bottom w:val="none" w:sz="0" w:space="0" w:color="auto"/>
            <w:right w:val="none" w:sz="0" w:space="0" w:color="auto"/>
          </w:divBdr>
        </w:div>
        <w:div w:id="1753965441">
          <w:marLeft w:val="0"/>
          <w:marRight w:val="0"/>
          <w:marTop w:val="0"/>
          <w:marBottom w:val="0"/>
          <w:divBdr>
            <w:top w:val="none" w:sz="0" w:space="0" w:color="auto"/>
            <w:left w:val="none" w:sz="0" w:space="0" w:color="auto"/>
            <w:bottom w:val="none" w:sz="0" w:space="0" w:color="auto"/>
            <w:right w:val="none" w:sz="0" w:space="0" w:color="auto"/>
          </w:divBdr>
        </w:div>
        <w:div w:id="1852182831">
          <w:marLeft w:val="0"/>
          <w:marRight w:val="0"/>
          <w:marTop w:val="0"/>
          <w:marBottom w:val="0"/>
          <w:divBdr>
            <w:top w:val="none" w:sz="0" w:space="0" w:color="auto"/>
            <w:left w:val="none" w:sz="0" w:space="0" w:color="auto"/>
            <w:bottom w:val="none" w:sz="0" w:space="0" w:color="auto"/>
            <w:right w:val="none" w:sz="0" w:space="0" w:color="auto"/>
          </w:divBdr>
        </w:div>
        <w:div w:id="1953323037">
          <w:marLeft w:val="0"/>
          <w:marRight w:val="0"/>
          <w:marTop w:val="0"/>
          <w:marBottom w:val="0"/>
          <w:divBdr>
            <w:top w:val="none" w:sz="0" w:space="0" w:color="auto"/>
            <w:left w:val="none" w:sz="0" w:space="0" w:color="auto"/>
            <w:bottom w:val="none" w:sz="0" w:space="0" w:color="auto"/>
            <w:right w:val="none" w:sz="0" w:space="0" w:color="auto"/>
          </w:divBdr>
        </w:div>
        <w:div w:id="2061319553">
          <w:marLeft w:val="0"/>
          <w:marRight w:val="0"/>
          <w:marTop w:val="0"/>
          <w:marBottom w:val="0"/>
          <w:divBdr>
            <w:top w:val="none" w:sz="0" w:space="0" w:color="auto"/>
            <w:left w:val="none" w:sz="0" w:space="0" w:color="auto"/>
            <w:bottom w:val="none" w:sz="0" w:space="0" w:color="auto"/>
            <w:right w:val="none" w:sz="0" w:space="0" w:color="auto"/>
          </w:divBdr>
        </w:div>
        <w:div w:id="2087872599">
          <w:marLeft w:val="0"/>
          <w:marRight w:val="0"/>
          <w:marTop w:val="0"/>
          <w:marBottom w:val="0"/>
          <w:divBdr>
            <w:top w:val="none" w:sz="0" w:space="0" w:color="auto"/>
            <w:left w:val="none" w:sz="0" w:space="0" w:color="auto"/>
            <w:bottom w:val="none" w:sz="0" w:space="0" w:color="auto"/>
            <w:right w:val="none" w:sz="0" w:space="0" w:color="auto"/>
          </w:divBdr>
        </w:div>
      </w:divsChild>
    </w:div>
    <w:div w:id="193000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0E27-3878-45A5-8F13-F8F428FA25AB}">
  <ds:schemaRefs>
    <ds:schemaRef ds:uri="http://www.w3.org/2001/XMLSchema"/>
  </ds:schemaRefs>
</ds:datastoreItem>
</file>

<file path=customXml/itemProps2.xml><?xml version="1.0" encoding="utf-8"?>
<ds:datastoreItem xmlns:ds="http://schemas.openxmlformats.org/officeDocument/2006/customXml" ds:itemID="{BDD5E6C4-EC73-4A16-9713-6967E1D5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7025</Words>
  <Characters>42151</Characters>
  <Application>Microsoft Office Word</Application>
  <DocSecurity>0</DocSecurity>
  <Lines>351</Lines>
  <Paragraphs>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Słowik</dc:creator>
  <cp:lastModifiedBy>Katarzyna Wicha</cp:lastModifiedBy>
  <cp:revision>3</cp:revision>
  <cp:lastPrinted>2022-10-18T12:07:00Z</cp:lastPrinted>
  <dcterms:created xsi:type="dcterms:W3CDTF">2025-09-22T10:41:00Z</dcterms:created>
  <dcterms:modified xsi:type="dcterms:W3CDTF">2025-09-22T10:44:00Z</dcterms:modified>
</cp:coreProperties>
</file>